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74AE" w:rsidRPr="00401E6B" w:rsidRDefault="000074AE" w:rsidP="00401E6B">
      <w:pPr>
        <w:tabs>
          <w:tab w:val="left" w:pos="4860"/>
        </w:tabs>
        <w:jc w:val="center"/>
        <w:rPr>
          <w:b/>
          <w:u w:val="single"/>
        </w:rPr>
      </w:pPr>
    </w:p>
    <w:p w:rsidR="000074AE" w:rsidRPr="00401E6B" w:rsidRDefault="000704D2" w:rsidP="00401E6B">
      <w:pPr>
        <w:tabs>
          <w:tab w:val="left" w:pos="4860"/>
        </w:tabs>
        <w:jc w:val="center"/>
        <w:rPr>
          <w:b/>
          <w:u w:val="single"/>
        </w:rPr>
      </w:pPr>
      <w:r w:rsidRPr="00401E6B">
        <w:rPr>
          <w:b/>
          <w:u w:val="single"/>
        </w:rPr>
        <w:t>MODELLO PROGETTO FORMATIVO PERSONALIZZATO</w:t>
      </w:r>
    </w:p>
    <w:p w:rsidR="0023246C" w:rsidRPr="00401E6B" w:rsidRDefault="0023246C" w:rsidP="00401E6B">
      <w:pPr>
        <w:tabs>
          <w:tab w:val="left" w:pos="4860"/>
        </w:tabs>
        <w:jc w:val="center"/>
        <w:rPr>
          <w:b/>
          <w:u w:val="single"/>
        </w:rPr>
      </w:pPr>
    </w:p>
    <w:p w:rsidR="000074AE" w:rsidRPr="00401E6B" w:rsidRDefault="000074AE" w:rsidP="00401E6B">
      <w:pPr>
        <w:tabs>
          <w:tab w:val="left" w:pos="4860"/>
        </w:tabs>
        <w:jc w:val="center"/>
        <w:rPr>
          <w:b/>
          <w:u w:val="single"/>
        </w:rPr>
      </w:pPr>
    </w:p>
    <w:p w:rsidR="000B0E24" w:rsidRPr="00401E6B" w:rsidRDefault="000704D2" w:rsidP="00401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 w:rsidRPr="00401E6B">
        <w:rPr>
          <w:b/>
          <w:smallCaps/>
        </w:rPr>
        <w:t>Denominazione Istituto</w:t>
      </w:r>
      <w:r w:rsidR="000B0E24" w:rsidRPr="00401E6B">
        <w:rPr>
          <w:b/>
        </w:rPr>
        <w:t>:</w:t>
      </w:r>
    </w:p>
    <w:p w:rsidR="000B0E24" w:rsidRPr="00401E6B" w:rsidRDefault="000B0E24" w:rsidP="00401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 w:rsidRPr="00401E6B">
        <w:rPr>
          <w:b/>
        </w:rPr>
        <w:t>IISS FRANCESCO SAVERIO NITTI (NA)</w:t>
      </w:r>
    </w:p>
    <w:p w:rsidR="000074AE" w:rsidRPr="00401E6B" w:rsidRDefault="000B0E24" w:rsidP="00401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 w:rsidRPr="00401E6B">
        <w:rPr>
          <w:b/>
        </w:rPr>
        <w:t xml:space="preserve">codice </w:t>
      </w:r>
      <w:proofErr w:type="spellStart"/>
      <w:r w:rsidRPr="00401E6B">
        <w:rPr>
          <w:b/>
        </w:rPr>
        <w:t>mecc</w:t>
      </w:r>
      <w:proofErr w:type="spellEnd"/>
      <w:r w:rsidRPr="00401E6B">
        <w:rPr>
          <w:b/>
        </w:rPr>
        <w:t>. NAIS022002</w:t>
      </w:r>
    </w:p>
    <w:p w:rsidR="000074AE" w:rsidRPr="00401E6B" w:rsidRDefault="000074AE" w:rsidP="00401E6B">
      <w:pPr>
        <w:jc w:val="center"/>
        <w:rPr>
          <w:b/>
        </w:rPr>
      </w:pPr>
    </w:p>
    <w:p w:rsidR="000074AE" w:rsidRPr="00401E6B" w:rsidRDefault="000704D2" w:rsidP="00401E6B">
      <w:pPr>
        <w:jc w:val="center"/>
        <w:rPr>
          <w:b/>
          <w:smallCaps/>
          <w:color w:val="C00000"/>
        </w:rPr>
      </w:pPr>
      <w:r w:rsidRPr="00401E6B">
        <w:rPr>
          <w:b/>
          <w:smallCaps/>
          <w:color w:val="C00000"/>
        </w:rPr>
        <w:t>Progetto Formativo Personalizzato</w:t>
      </w:r>
    </w:p>
    <w:p w:rsidR="000074AE" w:rsidRPr="00401E6B" w:rsidRDefault="000704D2" w:rsidP="00401E6B">
      <w:pPr>
        <w:spacing w:after="120"/>
        <w:jc w:val="center"/>
        <w:rPr>
          <w:b/>
          <w:i/>
          <w:color w:val="C00000"/>
        </w:rPr>
      </w:pPr>
      <w:r w:rsidRPr="00401E6B">
        <w:rPr>
          <w:b/>
          <w:i/>
          <w:color w:val="C00000"/>
        </w:rPr>
        <w:t>Sperimentazione didattica studente–atleta di alto livello</w:t>
      </w:r>
    </w:p>
    <w:p w:rsidR="00275843" w:rsidRPr="00401E6B" w:rsidRDefault="000704D2" w:rsidP="00401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</w:rPr>
      </w:pPr>
      <w:r w:rsidRPr="00401E6B">
        <w:rPr>
          <w:b/>
          <w:color w:val="000000"/>
        </w:rPr>
        <w:t>Dati relativi allo Studente:</w:t>
      </w:r>
    </w:p>
    <w:tbl>
      <w:tblPr>
        <w:tblW w:w="9795" w:type="dxa"/>
        <w:tblInd w:w="55" w:type="dxa"/>
        <w:tblLayout w:type="fixed"/>
        <w:tblLook w:val="0400"/>
      </w:tblPr>
      <w:tblGrid>
        <w:gridCol w:w="4022"/>
        <w:gridCol w:w="5773"/>
      </w:tblGrid>
      <w:tr w:rsidR="00275843" w:rsidRPr="00401E6B" w:rsidTr="00401E6B">
        <w:trPr>
          <w:trHeight w:val="388"/>
        </w:trPr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843" w:rsidRPr="00401E6B" w:rsidRDefault="00275843" w:rsidP="00401E6B">
            <w:pPr>
              <w:spacing w:line="240" w:lineRule="atLeast"/>
              <w:rPr>
                <w:color w:val="000000"/>
              </w:rPr>
            </w:pPr>
            <w:r w:rsidRPr="00401E6B">
              <w:rPr>
                <w:color w:val="000000"/>
              </w:rPr>
              <w:t>Nome e Cognome</w:t>
            </w:r>
          </w:p>
        </w:tc>
        <w:tc>
          <w:tcPr>
            <w:tcW w:w="57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75843" w:rsidRPr="00401E6B" w:rsidRDefault="00275843" w:rsidP="00A50CD1">
            <w:pPr>
              <w:spacing w:line="240" w:lineRule="atLeast"/>
              <w:rPr>
                <w:color w:val="000000"/>
              </w:rPr>
            </w:pPr>
          </w:p>
        </w:tc>
      </w:tr>
      <w:tr w:rsidR="00275843" w:rsidRPr="00401E6B" w:rsidTr="00401E6B">
        <w:trPr>
          <w:trHeight w:val="418"/>
        </w:trPr>
        <w:tc>
          <w:tcPr>
            <w:tcW w:w="40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843" w:rsidRPr="00401E6B" w:rsidRDefault="00275843" w:rsidP="00401E6B">
            <w:pPr>
              <w:spacing w:line="240" w:lineRule="atLeast"/>
              <w:rPr>
                <w:color w:val="000000"/>
              </w:rPr>
            </w:pPr>
            <w:r w:rsidRPr="00401E6B">
              <w:rPr>
                <w:color w:val="000000"/>
              </w:rPr>
              <w:t>Data e luogo di nascita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75843" w:rsidRPr="00401E6B" w:rsidRDefault="00275843" w:rsidP="00A50CD1">
            <w:pPr>
              <w:pStyle w:val="TableParagraph"/>
              <w:spacing w:before="163" w:line="240" w:lineRule="atLeast"/>
              <w:rPr>
                <w:rFonts w:ascii="Times New Roman"/>
                <w:sz w:val="24"/>
                <w:szCs w:val="24"/>
              </w:rPr>
            </w:pPr>
          </w:p>
        </w:tc>
      </w:tr>
      <w:tr w:rsidR="00275843" w:rsidRPr="00401E6B" w:rsidTr="00401E6B">
        <w:trPr>
          <w:trHeight w:val="524"/>
        </w:trPr>
        <w:tc>
          <w:tcPr>
            <w:tcW w:w="40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843" w:rsidRPr="00401E6B" w:rsidRDefault="00275843" w:rsidP="00401E6B">
            <w:pPr>
              <w:spacing w:line="240" w:lineRule="atLeast"/>
              <w:rPr>
                <w:color w:val="000000"/>
              </w:rPr>
            </w:pPr>
            <w:r w:rsidRPr="00401E6B">
              <w:rPr>
                <w:color w:val="000000"/>
              </w:rPr>
              <w:t>Periodo attuazione intervento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75843" w:rsidRPr="00401E6B" w:rsidRDefault="00275843" w:rsidP="0026251C">
            <w:pPr>
              <w:pStyle w:val="TableParagraph"/>
              <w:spacing w:before="163" w:line="240" w:lineRule="atLeast"/>
              <w:rPr>
                <w:rFonts w:ascii="Times New Roman"/>
                <w:sz w:val="24"/>
                <w:szCs w:val="24"/>
              </w:rPr>
            </w:pPr>
            <w:r w:rsidRPr="00401E6B">
              <w:rPr>
                <w:rFonts w:ascii="Times New Roman"/>
                <w:sz w:val="24"/>
                <w:szCs w:val="24"/>
              </w:rPr>
              <w:t>Intero anno scolastico 202</w:t>
            </w:r>
            <w:r w:rsidR="0026251C">
              <w:rPr>
                <w:rFonts w:ascii="Times New Roman"/>
                <w:sz w:val="24"/>
                <w:szCs w:val="24"/>
              </w:rPr>
              <w:t>4</w:t>
            </w:r>
            <w:r w:rsidRPr="00401E6B">
              <w:rPr>
                <w:rFonts w:ascii="Times New Roman"/>
                <w:sz w:val="24"/>
                <w:szCs w:val="24"/>
              </w:rPr>
              <w:t>-202</w:t>
            </w:r>
            <w:r w:rsidR="0026251C">
              <w:rPr>
                <w:rFonts w:ascii="Times New Roman"/>
                <w:sz w:val="24"/>
                <w:szCs w:val="24"/>
              </w:rPr>
              <w:t>5</w:t>
            </w:r>
          </w:p>
        </w:tc>
      </w:tr>
      <w:tr w:rsidR="00275843" w:rsidRPr="00401E6B" w:rsidTr="00401E6B">
        <w:trPr>
          <w:trHeight w:val="433"/>
        </w:trPr>
        <w:tc>
          <w:tcPr>
            <w:tcW w:w="40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843" w:rsidRPr="00401E6B" w:rsidRDefault="00275843" w:rsidP="00401E6B">
            <w:pPr>
              <w:spacing w:line="240" w:lineRule="atLeast"/>
              <w:rPr>
                <w:color w:val="000000"/>
              </w:rPr>
            </w:pPr>
            <w:r w:rsidRPr="00401E6B">
              <w:rPr>
                <w:color w:val="000000"/>
              </w:rPr>
              <w:t>Coordinatore di classe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75843" w:rsidRPr="00401E6B" w:rsidRDefault="00275843" w:rsidP="0026251C">
            <w:pPr>
              <w:pStyle w:val="TableParagraph"/>
              <w:spacing w:before="163" w:line="240" w:lineRule="atLeast"/>
              <w:rPr>
                <w:rFonts w:ascii="Times New Roman"/>
                <w:sz w:val="24"/>
                <w:szCs w:val="24"/>
              </w:rPr>
            </w:pPr>
            <w:r w:rsidRPr="00401E6B">
              <w:rPr>
                <w:rFonts w:ascii="Times New Roman"/>
                <w:sz w:val="24"/>
                <w:szCs w:val="24"/>
              </w:rPr>
              <w:t>Prof.</w:t>
            </w:r>
          </w:p>
        </w:tc>
      </w:tr>
      <w:tr w:rsidR="00275843" w:rsidRPr="00401E6B" w:rsidTr="00401E6B">
        <w:trPr>
          <w:trHeight w:val="396"/>
        </w:trPr>
        <w:tc>
          <w:tcPr>
            <w:tcW w:w="4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75843" w:rsidRPr="00401E6B" w:rsidRDefault="00275843" w:rsidP="00401E6B">
            <w:pPr>
              <w:spacing w:line="240" w:lineRule="atLeast"/>
              <w:rPr>
                <w:color w:val="000000"/>
              </w:rPr>
            </w:pPr>
            <w:r w:rsidRPr="00401E6B">
              <w:rPr>
                <w:color w:val="000000"/>
              </w:rPr>
              <w:t>Docente e Referente area BES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5843" w:rsidRPr="00401E6B" w:rsidRDefault="00275843" w:rsidP="00401E6B">
            <w:pPr>
              <w:spacing w:line="240" w:lineRule="atLeast"/>
              <w:rPr>
                <w:color w:val="000000"/>
              </w:rPr>
            </w:pPr>
            <w:r w:rsidRPr="00401E6B">
              <w:rPr>
                <w:color w:val="000000"/>
              </w:rPr>
              <w:t> Prof.ssa D’Angelo</w:t>
            </w:r>
          </w:p>
        </w:tc>
      </w:tr>
    </w:tbl>
    <w:p w:rsidR="00275843" w:rsidRPr="00401E6B" w:rsidRDefault="00275843" w:rsidP="00401E6B">
      <w:pPr>
        <w:rPr>
          <w:b/>
        </w:rPr>
      </w:pPr>
    </w:p>
    <w:p w:rsidR="000074AE" w:rsidRPr="00401E6B" w:rsidRDefault="000704D2" w:rsidP="00401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401E6B">
        <w:rPr>
          <w:b/>
        </w:rPr>
        <w:t xml:space="preserve">Tutor scolastico: </w:t>
      </w:r>
      <w:r w:rsidR="0001599A" w:rsidRPr="00401E6B">
        <w:rPr>
          <w:b/>
        </w:rPr>
        <w:t xml:space="preserve">Prof.ssa Carmela </w:t>
      </w:r>
      <w:proofErr w:type="spellStart"/>
      <w:r w:rsidR="0001599A" w:rsidRPr="00401E6B">
        <w:rPr>
          <w:b/>
        </w:rPr>
        <w:t>Gusman</w:t>
      </w:r>
      <w:proofErr w:type="spellEnd"/>
    </w:p>
    <w:p w:rsidR="000074AE" w:rsidRPr="00401E6B" w:rsidRDefault="000704D2" w:rsidP="00401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401E6B">
        <w:rPr>
          <w:b/>
        </w:rPr>
        <w:t xml:space="preserve">Tutor sportivo: </w:t>
      </w:r>
    </w:p>
    <w:p w:rsidR="000074AE" w:rsidRPr="00401E6B" w:rsidRDefault="000074AE" w:rsidP="00401E6B">
      <w:pPr>
        <w:rPr>
          <w:b/>
        </w:rPr>
      </w:pPr>
    </w:p>
    <w:p w:rsidR="000074AE" w:rsidRPr="00401E6B" w:rsidRDefault="000704D2" w:rsidP="00401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b/>
          <w:color w:val="000000"/>
        </w:rPr>
      </w:pPr>
      <w:r w:rsidRPr="00401E6B">
        <w:rPr>
          <w:b/>
          <w:color w:val="000000"/>
        </w:rPr>
        <w:t>Informazioni sullo studente:</w:t>
      </w:r>
    </w:p>
    <w:p w:rsidR="000074AE" w:rsidRPr="00401E6B" w:rsidRDefault="000704D2" w:rsidP="00401E6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rPr>
          <w:color w:val="1F497D"/>
        </w:rPr>
      </w:pPr>
      <w:r w:rsidRPr="00401E6B">
        <w:rPr>
          <w:color w:val="1F497D"/>
        </w:rPr>
        <w:t>Inserire eventuali informazioni sullo studente che possano risultare significative per l’attuazione del PFP</w:t>
      </w:r>
    </w:p>
    <w:p w:rsidR="00275843" w:rsidRPr="00401E6B" w:rsidRDefault="00A96BF3" w:rsidP="00401E6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rPr>
          <w:b/>
          <w:color w:val="000000"/>
        </w:rPr>
      </w:pPr>
      <w:r w:rsidRPr="00401E6B">
        <w:rPr>
          <w:rFonts w:eastAsia="Arial"/>
        </w:rPr>
        <w:t xml:space="preserve">L’alunno </w:t>
      </w:r>
      <w:r w:rsidRPr="00401E6B">
        <w:rPr>
          <w:rFonts w:eastAsia="Arial"/>
          <w:color w:val="000000" w:themeColor="text1"/>
        </w:rPr>
        <w:t xml:space="preserve">svolge attività agonistica di  </w:t>
      </w:r>
      <w:r w:rsidR="0026251C">
        <w:rPr>
          <w:rFonts w:eastAsia="Arial"/>
          <w:color w:val="000000" w:themeColor="text1"/>
        </w:rPr>
        <w:t>…..</w:t>
      </w:r>
      <w:r w:rsidR="00120EB9" w:rsidRPr="00401E6B">
        <w:rPr>
          <w:rFonts w:eastAsia="Arial"/>
          <w:color w:val="000000" w:themeColor="text1"/>
        </w:rPr>
        <w:t xml:space="preserve">, </w:t>
      </w:r>
      <w:r w:rsidRPr="00401E6B">
        <w:rPr>
          <w:rFonts w:eastAsia="Arial"/>
          <w:color w:val="000000" w:themeColor="text1"/>
        </w:rPr>
        <w:t xml:space="preserve"> partecipa  di conseguenza a diversi </w:t>
      </w:r>
      <w:r w:rsidR="00275843" w:rsidRPr="00401E6B">
        <w:rPr>
          <w:rFonts w:eastAsia="Arial"/>
          <w:color w:val="000000" w:themeColor="text1"/>
        </w:rPr>
        <w:t xml:space="preserve">campionati </w:t>
      </w:r>
      <w:r w:rsidRPr="00401E6B">
        <w:rPr>
          <w:rFonts w:eastAsia="Arial"/>
          <w:color w:val="000000" w:themeColor="text1"/>
        </w:rPr>
        <w:t xml:space="preserve"> durante l’anno</w:t>
      </w:r>
      <w:r w:rsidR="00275843" w:rsidRPr="00401E6B">
        <w:rPr>
          <w:rFonts w:eastAsia="Arial"/>
          <w:color w:val="000000" w:themeColor="text1"/>
        </w:rPr>
        <w:t xml:space="preserve"> e s</w:t>
      </w:r>
      <w:r w:rsidR="00275843" w:rsidRPr="00401E6B">
        <w:rPr>
          <w:color w:val="000000"/>
        </w:rPr>
        <w:t>i allena quotidianamente fino a tarda ora.</w:t>
      </w:r>
    </w:p>
    <w:p w:rsidR="000074AE" w:rsidRPr="00401E6B" w:rsidRDefault="000074AE" w:rsidP="00401E6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0074AE" w:rsidRPr="00401E6B" w:rsidRDefault="000704D2" w:rsidP="00401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  <w:r w:rsidRPr="00401E6B">
        <w:rPr>
          <w:b/>
          <w:color w:val="000000"/>
        </w:rPr>
        <w:t>Obiettivi formativi del programma sperimentale:</w:t>
      </w:r>
    </w:p>
    <w:tbl>
      <w:tblPr>
        <w:tblStyle w:val="a0"/>
        <w:tblW w:w="9923" w:type="dxa"/>
        <w:tblInd w:w="-72" w:type="dxa"/>
        <w:tblLayout w:type="fixed"/>
        <w:tblLook w:val="0400"/>
      </w:tblPr>
      <w:tblGrid>
        <w:gridCol w:w="9923"/>
      </w:tblGrid>
      <w:tr w:rsidR="000074AE" w:rsidRPr="00401E6B" w:rsidTr="00723815">
        <w:trPr>
          <w:trHeight w:val="293"/>
        </w:trPr>
        <w:tc>
          <w:tcPr>
            <w:tcW w:w="9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4AE" w:rsidRPr="00401E6B" w:rsidRDefault="000704D2" w:rsidP="00401E6B">
            <w:pPr>
              <w:rPr>
                <w:color w:val="1F497D"/>
              </w:rPr>
            </w:pPr>
            <w:r w:rsidRPr="00401E6B">
              <w:rPr>
                <w:color w:val="1F497D"/>
              </w:rPr>
              <w:t>Inserire gli obiettivi  formativi generali che si intendono raggiungere con il PFP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>Consolidare il metodo di studio acquisito e metterlo in atto in modo  autonomo e flessibile.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 xml:space="preserve">Condurre ricerche e approfondimenti personali per continuare in modo efficace i successivi studi. 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>Rafforzare le  capacità critiche e di analisi.</w:t>
            </w:r>
          </w:p>
          <w:p w:rsidR="000074AE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  <w:rPr>
                <w:b/>
                <w:color w:val="4F81BD"/>
              </w:rPr>
            </w:pPr>
            <w:r w:rsidRPr="00401E6B">
              <w:t xml:space="preserve"> Esprimersi con un linguaggio rigoroso usando la terminologia propria di ogni disciplina in maniera appropriata e consapevole.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 xml:space="preserve">Riconoscere le diversità delle esperienze umane e culturali. 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>Riconoscere le caratteristiche principali delle diverse discipline appartenenti al programma di studio.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>Accettare i principi del pluralismo di idee, del confronto e della pacifica coesistenza, attraverso il decondizionamento da stereotipi e da modelli culturali derivati dal gruppo di appartenenza.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>Integrare i saperi didattici con saperi operativi.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>Essere in grado di utilizzare criticamente strumenti informatici e telematici nelle attività di studio e di approfondimento.</w:t>
            </w:r>
          </w:p>
          <w:p w:rsidR="0023246C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</w:pPr>
            <w:r w:rsidRPr="00401E6B">
              <w:t xml:space="preserve">Saper diffondere  i valori sociali dello sport. </w:t>
            </w:r>
          </w:p>
          <w:p w:rsidR="000074AE" w:rsidRPr="00401E6B" w:rsidRDefault="0023246C" w:rsidP="00401E6B">
            <w:pPr>
              <w:numPr>
                <w:ilvl w:val="0"/>
                <w:numId w:val="5"/>
              </w:numPr>
              <w:suppressAutoHyphens w:val="0"/>
              <w:autoSpaceDN w:val="0"/>
              <w:adjustRightInd w:val="0"/>
              <w:jc w:val="both"/>
              <w:rPr>
                <w:b/>
                <w:color w:val="4F81BD"/>
              </w:rPr>
            </w:pPr>
            <w:r w:rsidRPr="00401E6B">
              <w:t xml:space="preserve"> Favorire  i benefici derivanti dalla pratica di varie attività fisiche svolte nei diversi ambienti. </w:t>
            </w:r>
          </w:p>
          <w:p w:rsidR="000074AE" w:rsidRPr="00401E6B" w:rsidRDefault="000074AE" w:rsidP="00401E6B">
            <w:pPr>
              <w:rPr>
                <w:b/>
                <w:color w:val="4F81BD"/>
              </w:rPr>
            </w:pPr>
          </w:p>
        </w:tc>
      </w:tr>
      <w:tr w:rsidR="000074AE" w:rsidRPr="00401E6B" w:rsidTr="00723815">
        <w:trPr>
          <w:trHeight w:val="317"/>
        </w:trPr>
        <w:tc>
          <w:tcPr>
            <w:tcW w:w="9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4AE" w:rsidRPr="00401E6B" w:rsidRDefault="000074AE" w:rsidP="00401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</w:tc>
      </w:tr>
      <w:tr w:rsidR="000074AE" w:rsidRPr="00401E6B" w:rsidTr="00723815">
        <w:trPr>
          <w:trHeight w:val="317"/>
        </w:trPr>
        <w:tc>
          <w:tcPr>
            <w:tcW w:w="9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4AE" w:rsidRPr="00401E6B" w:rsidRDefault="000074AE" w:rsidP="00401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</w:tc>
      </w:tr>
      <w:tr w:rsidR="000074AE" w:rsidRPr="00401E6B" w:rsidTr="00723815">
        <w:trPr>
          <w:trHeight w:val="317"/>
        </w:trPr>
        <w:tc>
          <w:tcPr>
            <w:tcW w:w="9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4AE" w:rsidRPr="00401E6B" w:rsidRDefault="000074AE" w:rsidP="00401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</w:tc>
      </w:tr>
      <w:tr w:rsidR="000074AE" w:rsidRPr="00401E6B" w:rsidTr="00723815">
        <w:trPr>
          <w:trHeight w:val="317"/>
        </w:trPr>
        <w:tc>
          <w:tcPr>
            <w:tcW w:w="9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4AE" w:rsidRPr="00401E6B" w:rsidRDefault="000074AE" w:rsidP="00401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</w:tc>
      </w:tr>
      <w:tr w:rsidR="000074AE" w:rsidRPr="00401E6B" w:rsidTr="00723815">
        <w:trPr>
          <w:trHeight w:val="317"/>
        </w:trPr>
        <w:tc>
          <w:tcPr>
            <w:tcW w:w="9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4AE" w:rsidRPr="00401E6B" w:rsidRDefault="000074AE" w:rsidP="00401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</w:tc>
      </w:tr>
      <w:tr w:rsidR="000074AE" w:rsidRPr="00401E6B" w:rsidTr="00723815">
        <w:trPr>
          <w:trHeight w:val="317"/>
        </w:trPr>
        <w:tc>
          <w:tcPr>
            <w:tcW w:w="9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4AE" w:rsidRPr="00401E6B" w:rsidRDefault="000074AE" w:rsidP="00401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</w:tc>
      </w:tr>
    </w:tbl>
    <w:p w:rsidR="0023246C" w:rsidRPr="00401E6B" w:rsidRDefault="0023246C" w:rsidP="00401E6B">
      <w:pPr>
        <w:rPr>
          <w:b/>
        </w:rPr>
      </w:pPr>
    </w:p>
    <w:p w:rsidR="00275843" w:rsidRPr="00401E6B" w:rsidRDefault="00275843" w:rsidP="00401E6B">
      <w:pPr>
        <w:rPr>
          <w:b/>
        </w:rPr>
      </w:pPr>
    </w:p>
    <w:p w:rsidR="00275843" w:rsidRPr="00401E6B" w:rsidRDefault="00275843" w:rsidP="00401E6B">
      <w:pPr>
        <w:numPr>
          <w:ilvl w:val="0"/>
          <w:numId w:val="8"/>
        </w:numPr>
        <w:spacing w:after="200"/>
        <w:rPr>
          <w:b/>
          <w:color w:val="000000"/>
        </w:rPr>
      </w:pPr>
      <w:r w:rsidRPr="00401E6B">
        <w:rPr>
          <w:b/>
          <w:color w:val="000000"/>
        </w:rPr>
        <w:t>Organizzazione generale del percorso didattico:</w:t>
      </w:r>
    </w:p>
    <w:p w:rsidR="000D211B" w:rsidRPr="00401E6B" w:rsidRDefault="00275843" w:rsidP="00401E6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color w:val="365F91" w:themeColor="accent1" w:themeShade="BF"/>
        </w:rPr>
      </w:pPr>
      <w:r w:rsidRPr="00401E6B">
        <w:rPr>
          <w:color w:val="365F91" w:themeColor="accent1" w:themeShade="BF"/>
        </w:rPr>
        <w:t xml:space="preserve">Inserire le misure organizzative generali che saranno adottate con il PFP. </w:t>
      </w:r>
    </w:p>
    <w:p w:rsidR="000D211B" w:rsidRPr="00401E6B" w:rsidRDefault="000D211B" w:rsidP="00401E6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color w:val="FF0000"/>
        </w:rPr>
      </w:pPr>
    </w:p>
    <w:p w:rsidR="00275843" w:rsidRPr="00401E6B" w:rsidRDefault="00275843" w:rsidP="00401E6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</w:pPr>
      <w:r w:rsidRPr="00401E6B">
        <w:t>Lo studente dovrà fornire il calendario degli impegni sportivi agonistici già fissati e comunicare tempestivamente e preventivamente al coordinatore di classe ogni impegno non risultante dal calendario. L’assenza, oltre che su Argo, andrà giustificata con l’attestazione di partecipazione alla gara (referto arbitrale o attestazione della società).</w:t>
      </w:r>
    </w:p>
    <w:p w:rsidR="00275843" w:rsidRPr="00401E6B" w:rsidRDefault="00275843" w:rsidP="00401E6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b/>
        </w:rPr>
      </w:pPr>
      <w:r w:rsidRPr="00401E6B">
        <w:t xml:space="preserve">Sulla base della </w:t>
      </w:r>
      <w:proofErr w:type="spellStart"/>
      <w:r w:rsidRPr="00401E6B">
        <w:t>calendarizzazione</w:t>
      </w:r>
      <w:proofErr w:type="spellEnd"/>
      <w:r w:rsidRPr="00401E6B">
        <w:t xml:space="preserve"> degli impegni, il </w:t>
      </w:r>
      <w:proofErr w:type="spellStart"/>
      <w:r w:rsidRPr="00401E6B">
        <w:t>c.d.c.</w:t>
      </w:r>
      <w:proofErr w:type="spellEnd"/>
      <w:r w:rsidRPr="00401E6B">
        <w:t xml:space="preserve"> e l’alunno concorderanno eventuali verifiche programmate.</w:t>
      </w:r>
    </w:p>
    <w:p w:rsidR="00275843" w:rsidRPr="00401E6B" w:rsidRDefault="00275843" w:rsidP="00401E6B">
      <w:pPr>
        <w:ind w:left="720"/>
        <w:rPr>
          <w:b/>
          <w:color w:val="000000"/>
        </w:rPr>
      </w:pPr>
    </w:p>
    <w:p w:rsidR="00275843" w:rsidRPr="00401E6B" w:rsidRDefault="00275843" w:rsidP="00401E6B">
      <w:pPr>
        <w:numPr>
          <w:ilvl w:val="0"/>
          <w:numId w:val="8"/>
        </w:numPr>
        <w:spacing w:after="200"/>
        <w:rPr>
          <w:b/>
          <w:color w:val="000000"/>
        </w:rPr>
      </w:pPr>
      <w:r w:rsidRPr="00401E6B">
        <w:rPr>
          <w:b/>
          <w:color w:val="000000"/>
        </w:rPr>
        <w:t>Alternanza scuola-lavoro</w:t>
      </w:r>
    </w:p>
    <w:tbl>
      <w:tblPr>
        <w:tblW w:w="9660" w:type="dxa"/>
        <w:tblInd w:w="55" w:type="dxa"/>
        <w:tblLayout w:type="fixed"/>
        <w:tblLook w:val="0400"/>
      </w:tblPr>
      <w:tblGrid>
        <w:gridCol w:w="9660"/>
      </w:tblGrid>
      <w:tr w:rsidR="00275843" w:rsidRPr="00401E6B" w:rsidTr="002C12A2">
        <w:trPr>
          <w:trHeight w:val="293"/>
        </w:trPr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11B" w:rsidRPr="00401E6B" w:rsidRDefault="00275843" w:rsidP="00401E6B">
            <w:pPr>
              <w:rPr>
                <w:color w:val="1F497D"/>
              </w:rPr>
            </w:pPr>
            <w:r w:rsidRPr="00401E6B">
              <w:rPr>
                <w:color w:val="365F91" w:themeColor="accent1" w:themeShade="BF"/>
              </w:rPr>
              <w:t xml:space="preserve">Specificare le misure adottate per il percorso in Alternanza Scuola/Lavoro e se il percorso medesimo sia stato eventualmente progettato con le modalità previste dai punti 1 e 3 dei </w:t>
            </w:r>
            <w:r w:rsidRPr="00401E6B">
              <w:rPr>
                <w:i/>
                <w:color w:val="365F91" w:themeColor="accent1" w:themeShade="BF"/>
              </w:rPr>
              <w:t>“Chiarimenti Interpretativi”</w:t>
            </w:r>
            <w:r w:rsidRPr="00401E6B">
              <w:rPr>
                <w:color w:val="365F91" w:themeColor="accent1" w:themeShade="BF"/>
              </w:rPr>
              <w:t xml:space="preserve"> forniti dal MIUR con nota </w:t>
            </w:r>
            <w:proofErr w:type="spellStart"/>
            <w:r w:rsidRPr="00401E6B">
              <w:rPr>
                <w:color w:val="365F91" w:themeColor="accent1" w:themeShade="BF"/>
              </w:rPr>
              <w:t>prot.n</w:t>
            </w:r>
            <w:proofErr w:type="spellEnd"/>
            <w:r w:rsidRPr="00401E6B">
              <w:rPr>
                <w:color w:val="365F91" w:themeColor="accent1" w:themeShade="BF"/>
              </w:rPr>
              <w:t>.3355 del  28 marzo 2017.</w:t>
            </w:r>
            <w:r w:rsidRPr="00401E6B">
              <w:rPr>
                <w:color w:val="1F497D"/>
              </w:rPr>
              <w:t xml:space="preserve"> </w:t>
            </w:r>
          </w:p>
          <w:p w:rsidR="000D211B" w:rsidRPr="00401E6B" w:rsidRDefault="000C314C" w:rsidP="00401E6B">
            <w:pPr>
              <w:rPr>
                <w:color w:val="1F497D"/>
              </w:rPr>
            </w:pPr>
            <w:r w:rsidRPr="00401E6B">
              <w:t>Avvalendosi delle indicazioni progettuali del Collegio dei Docenti e delle proposte definite dai dipartimenti disciplinari in ordine alle attività di PCTO, il Consiglio di classe stabilirà i percorsi formativi da realizzare con la Classe, anche alla luce delle proposte presentate dal referente di Istituto per i Percorsi per le Competenze Trasversali e per l'Orientamento.</w:t>
            </w:r>
          </w:p>
          <w:p w:rsidR="00275843" w:rsidRDefault="00275843" w:rsidP="00401E6B">
            <w:r w:rsidRPr="00401E6B">
              <w:t>L'alunno segu</w:t>
            </w:r>
            <w:r w:rsidR="000C314C" w:rsidRPr="00401E6B">
              <w:t>irà dunque</w:t>
            </w:r>
            <w:r w:rsidRPr="00401E6B">
              <w:t xml:space="preserve"> il pe</w:t>
            </w:r>
            <w:r w:rsidR="0026251C">
              <w:t>rcorso progettato per la classe.</w:t>
            </w:r>
          </w:p>
          <w:p w:rsidR="0026251C" w:rsidRDefault="0026251C" w:rsidP="00401E6B">
            <w:r>
              <w:t>OPPURE</w:t>
            </w:r>
          </w:p>
          <w:p w:rsidR="0026251C" w:rsidRPr="00401E6B" w:rsidRDefault="0026251C" w:rsidP="00401E6B">
            <w:r>
              <w:t>Si provvederà a stipulare apposita convenzione con la società di appartenenza.</w:t>
            </w:r>
          </w:p>
          <w:p w:rsidR="00275843" w:rsidRPr="00401E6B" w:rsidRDefault="00275843" w:rsidP="00401E6B">
            <w:pPr>
              <w:rPr>
                <w:b/>
                <w:color w:val="4F81BD"/>
              </w:rPr>
            </w:pPr>
          </w:p>
          <w:p w:rsidR="00275843" w:rsidRPr="00401E6B" w:rsidRDefault="00275843" w:rsidP="00401E6B">
            <w:pPr>
              <w:rPr>
                <w:b/>
                <w:color w:val="000000"/>
              </w:rPr>
            </w:pPr>
          </w:p>
        </w:tc>
      </w:tr>
    </w:tbl>
    <w:p w:rsidR="00403010" w:rsidRPr="00401E6B" w:rsidRDefault="00403010" w:rsidP="00401E6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0074AE" w:rsidRPr="00401E6B" w:rsidRDefault="000074AE" w:rsidP="00401E6B">
      <w:pPr>
        <w:rPr>
          <w:b/>
        </w:rPr>
      </w:pPr>
    </w:p>
    <w:p w:rsidR="000074AE" w:rsidRPr="00401E6B" w:rsidRDefault="000704D2" w:rsidP="00401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14" w:hanging="357"/>
        <w:rPr>
          <w:b/>
          <w:color w:val="000000"/>
        </w:rPr>
      </w:pPr>
      <w:r w:rsidRPr="00401E6B">
        <w:rPr>
          <w:b/>
          <w:color w:val="000000"/>
        </w:rPr>
        <w:t>Organizzazione specifica per singola disciplina</w:t>
      </w:r>
    </w:p>
    <w:p w:rsidR="000074AE" w:rsidRPr="00401E6B" w:rsidRDefault="000704D2" w:rsidP="00401E6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1F497D"/>
        </w:rPr>
      </w:pPr>
      <w:r w:rsidRPr="00401E6B">
        <w:rPr>
          <w:b/>
          <w:color w:val="1F497D"/>
          <w:u w:val="single"/>
        </w:rPr>
        <w:t>Per ogni disciplina</w:t>
      </w:r>
      <w:r w:rsidRPr="00401E6B">
        <w:rPr>
          <w:b/>
          <w:color w:val="1F497D"/>
        </w:rPr>
        <w:t xml:space="preserve"> inserire:</w:t>
      </w:r>
    </w:p>
    <w:p w:rsidR="000074AE" w:rsidRPr="00401E6B" w:rsidRDefault="000704D2" w:rsidP="00401E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/>
        <w:jc w:val="both"/>
        <w:rPr>
          <w:color w:val="1F497D"/>
        </w:rPr>
      </w:pPr>
      <w:r w:rsidRPr="00401E6B">
        <w:rPr>
          <w:color w:val="1F497D"/>
        </w:rPr>
        <w:t xml:space="preserve">le misure metodologiche/didattiche personalizzate adottate (ad esempio: </w:t>
      </w:r>
      <w:r w:rsidRPr="00401E6B">
        <w:rPr>
          <w:i/>
          <w:color w:val="1F497D"/>
        </w:rPr>
        <w:t>attività di apprendimento a distanza fornito dall'Istituto e/o su piattaforma MIUR, utilizzo di dispense e materiali didattici di supporto, attività di recupero, tutoraggio,  ecc.</w:t>
      </w:r>
      <w:r w:rsidRPr="00401E6B">
        <w:rPr>
          <w:color w:val="1F497D"/>
        </w:rPr>
        <w:t xml:space="preserve">) </w:t>
      </w:r>
    </w:p>
    <w:p w:rsidR="000074AE" w:rsidRPr="00401E6B" w:rsidRDefault="000704D2" w:rsidP="00401E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/>
        <w:jc w:val="both"/>
        <w:rPr>
          <w:color w:val="1F497D"/>
        </w:rPr>
      </w:pPr>
      <w:r w:rsidRPr="00401E6B">
        <w:rPr>
          <w:color w:val="1F497D"/>
        </w:rPr>
        <w:t xml:space="preserve">l’organizzazione e le modalità personalizzate delle verifiche (ad esempio: </w:t>
      </w:r>
      <w:r w:rsidRPr="00401E6B">
        <w:rPr>
          <w:i/>
          <w:color w:val="1F497D"/>
        </w:rPr>
        <w:t>programmazione delle verifiche scritte ed orali,  verifiche orali a compensazione delle verifiche scritte, dispensa dalla sovrapposizione di verifiche su più materie nella stessa giornata, dispensa dalle verifiche immediatamente successive al rientro da impegni agonistici importanti, ecc.</w:t>
      </w:r>
      <w:r w:rsidRPr="00401E6B">
        <w:rPr>
          <w:color w:val="1F497D"/>
        </w:rPr>
        <w:t>)</w:t>
      </w:r>
      <w:r w:rsidRPr="00401E6B">
        <w:rPr>
          <w:i/>
          <w:color w:val="1F497D"/>
        </w:rPr>
        <w:t xml:space="preserve"> </w:t>
      </w:r>
    </w:p>
    <w:p w:rsidR="00D86C60" w:rsidRPr="00401E6B" w:rsidRDefault="00D86C60" w:rsidP="00401E6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i/>
          <w:color w:val="1F497D"/>
        </w:rPr>
      </w:pPr>
    </w:p>
    <w:p w:rsidR="00DC5688" w:rsidRPr="00401E6B" w:rsidRDefault="00DC5688" w:rsidP="00401E6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tbl>
      <w:tblPr>
        <w:tblStyle w:val="TableNormal"/>
        <w:tblpPr w:leftFromText="141" w:rightFromText="141" w:horzAnchor="margin" w:tblpY="-238"/>
        <w:tblW w:w="9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4"/>
      </w:tblGrid>
      <w:tr w:rsidR="00923072" w:rsidRPr="00401E6B" w:rsidTr="00177E19">
        <w:trPr>
          <w:trHeight w:val="11079"/>
        </w:trPr>
        <w:tc>
          <w:tcPr>
            <w:tcW w:w="9744" w:type="dxa"/>
            <w:tcBorders>
              <w:left w:val="single" w:sz="8" w:space="0" w:color="000000"/>
              <w:right w:val="single" w:sz="8" w:space="0" w:color="000000"/>
            </w:tcBorders>
          </w:tcPr>
          <w:p w:rsidR="00923072" w:rsidRPr="00401E6B" w:rsidRDefault="00923072" w:rsidP="00401E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72" w:rsidRPr="00401E6B" w:rsidRDefault="00923072" w:rsidP="00401E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72" w:rsidRDefault="00233502" w:rsidP="00401E6B">
            <w:pPr>
              <w:pStyle w:val="TableParagraph"/>
              <w:spacing w:before="8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072" w:rsidRPr="00401E6B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MISURE DIDATTICHE E </w:t>
            </w:r>
            <w:r w:rsidR="00923072" w:rsidRPr="00401E6B">
              <w:rPr>
                <w:rFonts w:ascii="Times New Roman" w:hAnsi="Times New Roman" w:cs="Times New Roman"/>
                <w:w w:val="85"/>
                <w:sz w:val="24"/>
                <w:szCs w:val="24"/>
              </w:rPr>
              <w:t>METODOLOGICHE</w:t>
            </w:r>
          </w:p>
          <w:p w:rsidR="00401E6B" w:rsidRDefault="00401E6B" w:rsidP="00401E6B">
            <w:pPr>
              <w:pStyle w:val="TableParagraph"/>
              <w:spacing w:before="8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401E6B" w:rsidRPr="00401E6B" w:rsidRDefault="00401E6B" w:rsidP="00401E6B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 tutte le discipline </w:t>
            </w:r>
          </w:p>
          <w:p w:rsidR="00401E6B" w:rsidRPr="00401E6B" w:rsidRDefault="00401E6B" w:rsidP="00401E6B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E6B" w:rsidRPr="00401E6B" w:rsidRDefault="00401E6B" w:rsidP="00401E6B">
            <w:pPr>
              <w:tabs>
                <w:tab w:val="num" w:pos="516"/>
              </w:tabs>
              <w:autoSpaceDE/>
              <w:ind w:left="567"/>
              <w:rPr>
                <w:b/>
              </w:rPr>
            </w:pPr>
            <w:r w:rsidRPr="00401E6B">
              <w:rPr>
                <w:b/>
              </w:rPr>
              <w:t>Strategie e metodi di insegnamento</w:t>
            </w:r>
          </w:p>
          <w:p w:rsidR="00401E6B" w:rsidRPr="00401E6B" w:rsidRDefault="00401E6B" w:rsidP="00401E6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sz w:val="24"/>
                <w:szCs w:val="24"/>
              </w:rPr>
              <w:t>I docenti di tutte le discipline concordano nell’attuare le seguenti strategie di didattica personalizzata:</w:t>
            </w:r>
          </w:p>
          <w:p w:rsidR="00401E6B" w:rsidRPr="00401E6B" w:rsidRDefault="00401E6B" w:rsidP="00401E6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51" w:rsidRPr="00403010" w:rsidRDefault="009B7B51" w:rsidP="009B7B51">
            <w:pPr>
              <w:numPr>
                <w:ilvl w:val="2"/>
                <w:numId w:val="6"/>
              </w:numPr>
              <w:tabs>
                <w:tab w:val="num" w:pos="515"/>
                <w:tab w:val="left" w:pos="567"/>
                <w:tab w:val="num" w:pos="658"/>
                <w:tab w:val="left" w:pos="851"/>
              </w:tabs>
              <w:suppressAutoHyphens w:val="0"/>
              <w:autoSpaceDE/>
              <w:spacing w:line="276" w:lineRule="auto"/>
              <w:ind w:left="567" w:firstLine="91"/>
            </w:pPr>
            <w:r w:rsidRPr="00403010">
              <w:t>Incoraggiare l’apprendimento collaborativo favorendo le attività in piccoli gruppi.</w:t>
            </w:r>
          </w:p>
          <w:p w:rsidR="009B7B51" w:rsidRPr="00403010" w:rsidRDefault="009B7B51" w:rsidP="009B7B51">
            <w:pPr>
              <w:numPr>
                <w:ilvl w:val="2"/>
                <w:numId w:val="6"/>
              </w:numPr>
              <w:tabs>
                <w:tab w:val="num" w:pos="515"/>
                <w:tab w:val="left" w:pos="567"/>
                <w:tab w:val="num" w:pos="658"/>
                <w:tab w:val="left" w:pos="851"/>
              </w:tabs>
              <w:suppressAutoHyphens w:val="0"/>
              <w:autoSpaceDE/>
              <w:spacing w:line="276" w:lineRule="auto"/>
              <w:ind w:left="567" w:firstLine="91"/>
            </w:pPr>
            <w:r w:rsidRPr="00403010">
              <w:t xml:space="preserve">Sostenere e promuovere un approccio strategico allo studio utilizzando mediatori didattici </w:t>
            </w:r>
            <w:r>
              <w:t xml:space="preserve">    </w:t>
            </w:r>
            <w:r w:rsidRPr="00403010">
              <w:t>facilitanti l’apprendimento (mappe, dispense, materiale didattico di supporto, schemi).</w:t>
            </w:r>
          </w:p>
          <w:p w:rsidR="009B7B51" w:rsidRPr="00403010" w:rsidRDefault="009B7B51" w:rsidP="009B7B51">
            <w:pPr>
              <w:numPr>
                <w:ilvl w:val="2"/>
                <w:numId w:val="6"/>
              </w:numPr>
              <w:tabs>
                <w:tab w:val="num" w:pos="515"/>
                <w:tab w:val="left" w:pos="567"/>
                <w:tab w:val="num" w:pos="658"/>
                <w:tab w:val="left" w:pos="851"/>
              </w:tabs>
              <w:suppressAutoHyphens w:val="0"/>
              <w:autoSpaceDE/>
              <w:spacing w:line="276" w:lineRule="auto"/>
              <w:ind w:left="567" w:firstLine="91"/>
            </w:pPr>
            <w:r w:rsidRPr="00403010">
              <w:t xml:space="preserve"> Offrire anticipatamente, laddove possibile, mappe o schemi dell’argomento di studio, per orientare l’alunno eventualmente impegnato in allenamenti o assente per gare.</w:t>
            </w:r>
          </w:p>
          <w:p w:rsidR="009B7B51" w:rsidRPr="00403010" w:rsidRDefault="009B7B51" w:rsidP="009B7B51">
            <w:pPr>
              <w:numPr>
                <w:ilvl w:val="2"/>
                <w:numId w:val="6"/>
              </w:numPr>
              <w:tabs>
                <w:tab w:val="num" w:pos="515"/>
                <w:tab w:val="left" w:pos="567"/>
                <w:tab w:val="num" w:pos="658"/>
                <w:tab w:val="left" w:pos="851"/>
              </w:tabs>
              <w:suppressAutoHyphens w:val="0"/>
              <w:autoSpaceDE/>
              <w:spacing w:line="276" w:lineRule="auto"/>
              <w:ind w:left="567" w:firstLine="91"/>
            </w:pPr>
            <w:r w:rsidRPr="00403010">
              <w:t xml:space="preserve">Programmazione delle verifiche scritte e orali. </w:t>
            </w:r>
          </w:p>
          <w:p w:rsidR="009B7B51" w:rsidRPr="00403010" w:rsidRDefault="009B7B51" w:rsidP="009B7B51">
            <w:pPr>
              <w:numPr>
                <w:ilvl w:val="2"/>
                <w:numId w:val="6"/>
              </w:numPr>
              <w:tabs>
                <w:tab w:val="num" w:pos="515"/>
                <w:tab w:val="left" w:pos="567"/>
                <w:tab w:val="num" w:pos="658"/>
                <w:tab w:val="left" w:pos="851"/>
              </w:tabs>
              <w:suppressAutoHyphens w:val="0"/>
              <w:autoSpaceDE/>
              <w:spacing w:line="276" w:lineRule="auto"/>
              <w:ind w:left="567" w:firstLine="91"/>
            </w:pPr>
            <w:r w:rsidRPr="00403010">
              <w:t xml:space="preserve"> Attività di recupero .</w:t>
            </w:r>
          </w:p>
          <w:p w:rsidR="009B7B51" w:rsidRPr="00403010" w:rsidRDefault="009B7B51" w:rsidP="009B7B51">
            <w:pPr>
              <w:numPr>
                <w:ilvl w:val="2"/>
                <w:numId w:val="6"/>
              </w:numPr>
              <w:tabs>
                <w:tab w:val="num" w:pos="515"/>
                <w:tab w:val="left" w:pos="567"/>
                <w:tab w:val="num" w:pos="658"/>
                <w:tab w:val="left" w:pos="851"/>
              </w:tabs>
              <w:suppressAutoHyphens w:val="0"/>
              <w:autoSpaceDE/>
              <w:spacing w:line="276" w:lineRule="auto"/>
              <w:ind w:left="567" w:firstLine="91"/>
              <w:rPr>
                <w:rFonts w:ascii="Garamond" w:hAnsi="Garamond"/>
              </w:rPr>
            </w:pPr>
            <w:r w:rsidRPr="00403010">
              <w:t>Eventuali attività di tutoraggio.</w:t>
            </w:r>
          </w:p>
          <w:p w:rsidR="009B7B51" w:rsidRPr="00401E6B" w:rsidRDefault="009B7B51" w:rsidP="00401E6B">
            <w:pPr>
              <w:ind w:left="1980"/>
            </w:pPr>
          </w:p>
          <w:p w:rsidR="00923072" w:rsidRPr="00401E6B" w:rsidRDefault="00923072" w:rsidP="00401E6B">
            <w:pPr>
              <w:numPr>
                <w:ilvl w:val="1"/>
                <w:numId w:val="6"/>
              </w:numPr>
              <w:tabs>
                <w:tab w:val="clear" w:pos="5132"/>
                <w:tab w:val="num" w:pos="91"/>
                <w:tab w:val="num" w:pos="170"/>
                <w:tab w:val="num" w:pos="516"/>
              </w:tabs>
              <w:autoSpaceDE/>
              <w:ind w:left="232" w:firstLine="0"/>
              <w:jc w:val="both"/>
              <w:rPr>
                <w:b/>
              </w:rPr>
            </w:pPr>
            <w:r w:rsidRPr="00401E6B">
              <w:rPr>
                <w:b/>
              </w:rPr>
              <w:t xml:space="preserve">Misure </w:t>
            </w:r>
            <w:proofErr w:type="spellStart"/>
            <w:r w:rsidRPr="00401E6B">
              <w:rPr>
                <w:b/>
              </w:rPr>
              <w:t>dispensative</w:t>
            </w:r>
            <w:proofErr w:type="spellEnd"/>
            <w:r w:rsidRPr="00401E6B">
              <w:rPr>
                <w:b/>
              </w:rPr>
              <w:t xml:space="preserve">. </w:t>
            </w:r>
          </w:p>
          <w:p w:rsidR="00923072" w:rsidRPr="00401E6B" w:rsidRDefault="00923072" w:rsidP="00401E6B">
            <w:pPr>
              <w:tabs>
                <w:tab w:val="num" w:pos="516"/>
              </w:tabs>
              <w:autoSpaceDE/>
              <w:ind w:left="374"/>
              <w:jc w:val="both"/>
              <w:rPr>
                <w:b/>
              </w:rPr>
            </w:pPr>
            <w:r w:rsidRPr="00401E6B">
              <w:t>I docenti di tutte le discipline concordano nel dispensare l’alunno, qualora sia impegnato in gare o allenamenti particolarmente intensi, dalle seguenti prestazioni non essenziali ai fini dei concetti da apprendere :</w:t>
            </w:r>
          </w:p>
          <w:p w:rsidR="00923072" w:rsidRPr="00401E6B" w:rsidRDefault="00923072" w:rsidP="00401E6B">
            <w:pPr>
              <w:ind w:left="907"/>
              <w:jc w:val="both"/>
              <w:rPr>
                <w:b/>
              </w:rPr>
            </w:pP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515"/>
                <w:tab w:val="num" w:pos="658"/>
              </w:tabs>
              <w:suppressAutoHyphens w:val="0"/>
              <w:autoSpaceDE/>
              <w:ind w:left="658" w:hanging="283"/>
              <w:jc w:val="both"/>
            </w:pPr>
            <w:r w:rsidRPr="00401E6B">
              <w:t xml:space="preserve"> il rispetto della tempistica della consegna di compiti a casa;</w:t>
            </w: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515"/>
                <w:tab w:val="num" w:pos="658"/>
              </w:tabs>
              <w:suppressAutoHyphens w:val="0"/>
              <w:autoSpaceDE/>
              <w:ind w:left="658" w:hanging="283"/>
              <w:jc w:val="both"/>
            </w:pPr>
            <w:r w:rsidRPr="00401E6B">
              <w:t xml:space="preserve"> la quantità eccessiva dei compiti a casa;</w:t>
            </w: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515"/>
                <w:tab w:val="num" w:pos="658"/>
              </w:tabs>
              <w:suppressAutoHyphens w:val="0"/>
              <w:autoSpaceDE/>
              <w:ind w:left="658" w:hanging="283"/>
              <w:jc w:val="both"/>
            </w:pPr>
            <w:r w:rsidRPr="00401E6B">
              <w:t xml:space="preserve"> l’effettuazione di più prove valutative in tempi ravvicinati.</w:t>
            </w:r>
          </w:p>
          <w:p w:rsidR="00923072" w:rsidRPr="00401E6B" w:rsidRDefault="00923072" w:rsidP="00401E6B">
            <w:pPr>
              <w:tabs>
                <w:tab w:val="num" w:pos="232"/>
              </w:tabs>
              <w:ind w:hanging="1894"/>
              <w:jc w:val="both"/>
            </w:pPr>
          </w:p>
          <w:p w:rsidR="00923072" w:rsidRPr="00401E6B" w:rsidRDefault="00923072" w:rsidP="00401E6B">
            <w:pPr>
              <w:numPr>
                <w:ilvl w:val="1"/>
                <w:numId w:val="6"/>
              </w:numPr>
              <w:tabs>
                <w:tab w:val="clear" w:pos="5132"/>
                <w:tab w:val="num" w:pos="170"/>
                <w:tab w:val="left" w:pos="1225"/>
              </w:tabs>
              <w:autoSpaceDE/>
              <w:ind w:left="658" w:firstLine="249"/>
              <w:jc w:val="both"/>
              <w:rPr>
                <w:b/>
              </w:rPr>
            </w:pPr>
            <w:r w:rsidRPr="00401E6B">
              <w:rPr>
                <w:b/>
              </w:rPr>
              <w:t xml:space="preserve">Misure compensative. </w:t>
            </w:r>
          </w:p>
          <w:p w:rsidR="00923072" w:rsidRPr="00401E6B" w:rsidRDefault="00923072" w:rsidP="00401E6B">
            <w:pPr>
              <w:tabs>
                <w:tab w:val="left" w:pos="1225"/>
              </w:tabs>
              <w:autoSpaceDE/>
              <w:ind w:left="374"/>
              <w:jc w:val="both"/>
              <w:rPr>
                <w:b/>
              </w:rPr>
            </w:pPr>
            <w:r w:rsidRPr="00401E6B">
              <w:t xml:space="preserve">Il consiglio stabilisce che l’alunno può usufruire di strumenti compensativi che gli consentano di compensare le carenze </w:t>
            </w:r>
            <w:r w:rsidRPr="00401E6B">
              <w:rPr>
                <w:color w:val="000000" w:themeColor="text1"/>
              </w:rPr>
              <w:t>determinate dalle assenze dovute agli allenamenti e/o alle gare</w:t>
            </w:r>
            <w:r w:rsidRPr="00401E6B">
              <w:t>. Tali strumenti, aiutandolo nella parte automatica della consegna, gli permetteranno di concentrarsi sui compiti cognitivi oltre che di avere importanti ripercussioni sulla velocità e correttezza. Essi sono, ove possibile:</w:t>
            </w: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515"/>
                <w:tab w:val="left" w:pos="1225"/>
                <w:tab w:val="num" w:pos="2410"/>
              </w:tabs>
              <w:suppressAutoHyphens w:val="0"/>
              <w:autoSpaceDE/>
              <w:ind w:left="658" w:firstLine="249"/>
              <w:jc w:val="both"/>
            </w:pPr>
            <w:r w:rsidRPr="00401E6B">
              <w:t>formulari, sintesi, schemi, mappe concettuali delle unità di apprendimento per orientare l’alunno eventualmente impegnato in allenamenti o assente per gare.</w:t>
            </w:r>
          </w:p>
          <w:p w:rsidR="00923072" w:rsidRPr="00401E6B" w:rsidRDefault="00923072" w:rsidP="00401E6B">
            <w:pPr>
              <w:tabs>
                <w:tab w:val="left" w:pos="1225"/>
              </w:tabs>
              <w:suppressAutoHyphens w:val="0"/>
              <w:autoSpaceDE/>
              <w:jc w:val="both"/>
            </w:pPr>
          </w:p>
          <w:p w:rsidR="00923072" w:rsidRPr="00EE412E" w:rsidRDefault="00923072" w:rsidP="00401E6B">
            <w:pPr>
              <w:pStyle w:val="TableParagraph"/>
              <w:ind w:left="8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2E">
              <w:rPr>
                <w:rFonts w:ascii="Times New Roman" w:hAnsi="Times New Roman" w:cs="Times New Roman"/>
                <w:b/>
                <w:sz w:val="24"/>
                <w:szCs w:val="24"/>
              </w:rPr>
              <w:t>VERIFICHE</w:t>
            </w:r>
          </w:p>
          <w:p w:rsidR="00923072" w:rsidRPr="00401E6B" w:rsidRDefault="00923072" w:rsidP="00401E6B">
            <w:pPr>
              <w:tabs>
                <w:tab w:val="left" w:pos="374"/>
              </w:tabs>
              <w:ind w:left="57"/>
            </w:pPr>
            <w:r w:rsidRPr="00401E6B">
              <w:t>Il consiglio di classe, per la valutazione e la verifica degli apprendimenti,  adotta i seguenti provvedimenti:</w:t>
            </w:r>
          </w:p>
          <w:p w:rsidR="00923072" w:rsidRPr="00401E6B" w:rsidRDefault="00923072" w:rsidP="00401E6B">
            <w:pPr>
              <w:tabs>
                <w:tab w:val="left" w:pos="374"/>
              </w:tabs>
              <w:ind w:left="57"/>
              <w:rPr>
                <w:u w:val="single"/>
              </w:rPr>
            </w:pP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374"/>
                <w:tab w:val="num" w:pos="515"/>
                <w:tab w:val="left" w:pos="1083"/>
              </w:tabs>
              <w:suppressAutoHyphens w:val="0"/>
              <w:autoSpaceDE/>
              <w:ind w:left="799" w:hanging="283"/>
            </w:pPr>
            <w:r w:rsidRPr="00401E6B">
              <w:t>prevedere almeno una prova scritta con la possibilità di recuperare il secondo scritto con prove  di verifica oral</w:t>
            </w:r>
            <w:r w:rsidR="00670084" w:rsidRPr="00401E6B">
              <w:t>e</w:t>
            </w:r>
            <w:r w:rsidRPr="00401E6B">
              <w:t xml:space="preserve">; </w:t>
            </w: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374"/>
                <w:tab w:val="num" w:pos="515"/>
                <w:tab w:val="left" w:pos="1083"/>
              </w:tabs>
              <w:suppressAutoHyphens w:val="0"/>
              <w:autoSpaceDE/>
              <w:ind w:left="799" w:hanging="283"/>
            </w:pPr>
            <w:r w:rsidRPr="00401E6B">
              <w:t>programmare e concordare con l’alunno le verifiche orali;</w:t>
            </w: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374"/>
                <w:tab w:val="num" w:pos="515"/>
                <w:tab w:val="left" w:pos="1083"/>
              </w:tabs>
              <w:suppressAutoHyphens w:val="0"/>
              <w:autoSpaceDE/>
              <w:ind w:left="799" w:hanging="283"/>
            </w:pPr>
            <w:r w:rsidRPr="00401E6B">
              <w:t xml:space="preserve">dispensa dalla sovrapposizione di verifiche su più materie nella stessa giornata; </w:t>
            </w: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374"/>
                <w:tab w:val="num" w:pos="515"/>
                <w:tab w:val="left" w:pos="1083"/>
              </w:tabs>
              <w:suppressAutoHyphens w:val="0"/>
              <w:autoSpaceDE/>
              <w:ind w:left="799" w:hanging="283"/>
            </w:pPr>
            <w:r w:rsidRPr="00401E6B">
              <w:t>dispensa dalle verifiche immediatamente successive al rientro da impegni agonistici importanti;</w:t>
            </w:r>
          </w:p>
          <w:p w:rsidR="00923072" w:rsidRPr="00401E6B" w:rsidRDefault="00923072" w:rsidP="00401E6B">
            <w:pPr>
              <w:numPr>
                <w:ilvl w:val="2"/>
                <w:numId w:val="6"/>
              </w:numPr>
              <w:tabs>
                <w:tab w:val="num" w:pos="374"/>
                <w:tab w:val="num" w:pos="515"/>
                <w:tab w:val="left" w:pos="1083"/>
              </w:tabs>
              <w:suppressAutoHyphens w:val="0"/>
              <w:autoSpaceDE/>
              <w:ind w:left="799" w:hanging="283"/>
            </w:pPr>
            <w:r w:rsidRPr="00401E6B">
              <w:t xml:space="preserve">pianificare prove di valutazione formativa  e non </w:t>
            </w:r>
            <w:proofErr w:type="spellStart"/>
            <w:r w:rsidRPr="00401E6B">
              <w:t>sommativa</w:t>
            </w:r>
            <w:bookmarkStart w:id="0" w:name="_GoBack"/>
            <w:bookmarkEnd w:id="0"/>
            <w:proofErr w:type="spellEnd"/>
            <w:r w:rsidRPr="00401E6B">
              <w:t>.</w:t>
            </w:r>
          </w:p>
          <w:p w:rsidR="00923072" w:rsidRPr="00401E6B" w:rsidRDefault="00923072" w:rsidP="00401E6B">
            <w:pPr>
              <w:tabs>
                <w:tab w:val="left" w:pos="1083"/>
              </w:tabs>
            </w:pPr>
          </w:p>
        </w:tc>
      </w:tr>
    </w:tbl>
    <w:p w:rsidR="00DC5688" w:rsidRPr="00401E6B" w:rsidRDefault="00DC5688" w:rsidP="00401E6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DC5688" w:rsidRPr="00401E6B" w:rsidRDefault="00DC5688" w:rsidP="00401E6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0074AE" w:rsidRPr="00401E6B" w:rsidRDefault="000704D2" w:rsidP="00401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b/>
          <w:color w:val="000000"/>
        </w:rPr>
      </w:pPr>
      <w:r w:rsidRPr="00401E6B">
        <w:rPr>
          <w:b/>
          <w:color w:val="000000"/>
        </w:rPr>
        <w:t>Tabella riassuntiva delle misure personalizzate adottate:</w:t>
      </w:r>
    </w:p>
    <w:p w:rsidR="000074AE" w:rsidRPr="00401E6B" w:rsidRDefault="000704D2" w:rsidP="00401E6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1F497D"/>
        </w:rPr>
      </w:pPr>
      <w:r w:rsidRPr="00401E6B">
        <w:rPr>
          <w:b/>
          <w:color w:val="1F497D"/>
        </w:rPr>
        <w:lastRenderedPageBreak/>
        <w:t>Per ogni disciplina contrassegnare con una “X” le eventuali misure personalizzate adottate</w:t>
      </w:r>
    </w:p>
    <w:p w:rsidR="00F43827" w:rsidRPr="00401E6B" w:rsidRDefault="00F43827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86C60" w:rsidRPr="00401E6B" w:rsidRDefault="00D86C60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86C60" w:rsidRPr="00401E6B" w:rsidRDefault="00D86C60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86C60" w:rsidRPr="00401E6B" w:rsidRDefault="00D86C60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86C60" w:rsidRPr="00401E6B" w:rsidRDefault="00D86C60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43827" w:rsidRPr="00401E6B" w:rsidRDefault="00F43827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TableNormal"/>
        <w:tblpPr w:leftFromText="141" w:rightFromText="141" w:vertAnchor="text" w:horzAnchor="margin" w:tblpXSpec="center" w:tblpY="-155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43"/>
        <w:gridCol w:w="851"/>
        <w:gridCol w:w="1134"/>
        <w:gridCol w:w="850"/>
        <w:gridCol w:w="851"/>
        <w:gridCol w:w="709"/>
        <w:gridCol w:w="567"/>
        <w:gridCol w:w="708"/>
        <w:gridCol w:w="1134"/>
        <w:gridCol w:w="851"/>
        <w:gridCol w:w="709"/>
        <w:gridCol w:w="567"/>
      </w:tblGrid>
      <w:tr w:rsidR="00F43827" w:rsidRPr="00401E6B" w:rsidTr="00F43827">
        <w:trPr>
          <w:trHeight w:val="1003"/>
        </w:trPr>
        <w:tc>
          <w:tcPr>
            <w:tcW w:w="1843" w:type="dxa"/>
          </w:tcPr>
          <w:p w:rsidR="00F43827" w:rsidRPr="00401E6B" w:rsidRDefault="00F43827" w:rsidP="00401E6B">
            <w:pPr>
              <w:pStyle w:val="TableParagraph"/>
              <w:ind w:left="78"/>
              <w:rPr>
                <w:rFonts w:ascii="Trebuchet MS"/>
                <w:b/>
                <w:sz w:val="24"/>
                <w:szCs w:val="24"/>
              </w:rPr>
            </w:pPr>
            <w:r w:rsidRPr="00401E6B">
              <w:rPr>
                <w:rFonts w:ascii="Trebuchet MS"/>
                <w:b/>
                <w:sz w:val="24"/>
                <w:szCs w:val="24"/>
              </w:rPr>
              <w:t>MISURA/</w:t>
            </w:r>
          </w:p>
          <w:p w:rsidR="00F43827" w:rsidRPr="00401E6B" w:rsidRDefault="00F43827" w:rsidP="00401E6B">
            <w:pPr>
              <w:pStyle w:val="TableParagraph"/>
              <w:ind w:left="78"/>
              <w:rPr>
                <w:rFonts w:ascii="Trebuchet MS"/>
                <w:b/>
                <w:sz w:val="24"/>
                <w:szCs w:val="24"/>
              </w:rPr>
            </w:pPr>
            <w:r w:rsidRPr="00401E6B">
              <w:rPr>
                <w:rFonts w:ascii="Trebuchet MS"/>
                <w:b/>
                <w:sz w:val="24"/>
                <w:szCs w:val="24"/>
              </w:rPr>
              <w:t>STRUMENTO</w:t>
            </w: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Scienze motorie</w:t>
            </w:r>
          </w:p>
        </w:tc>
        <w:tc>
          <w:tcPr>
            <w:tcW w:w="1134" w:type="dxa"/>
          </w:tcPr>
          <w:p w:rsidR="00F43827" w:rsidRPr="00401E6B" w:rsidRDefault="004F35F6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>Discipline sportive</w:t>
            </w:r>
          </w:p>
        </w:tc>
        <w:tc>
          <w:tcPr>
            <w:tcW w:w="850" w:type="dxa"/>
          </w:tcPr>
          <w:p w:rsidR="00F43827" w:rsidRPr="00401E6B" w:rsidRDefault="00F43827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Filosofia </w:t>
            </w:r>
          </w:p>
          <w:p w:rsidR="00F43827" w:rsidRPr="00401E6B" w:rsidRDefault="00F43827" w:rsidP="00401E6B">
            <w:pPr>
              <w:pStyle w:val="TableParagraph"/>
              <w:spacing w:before="1"/>
              <w:ind w:left="230" w:hanging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Scienze naturali </w:t>
            </w:r>
          </w:p>
        </w:tc>
        <w:tc>
          <w:tcPr>
            <w:tcW w:w="709" w:type="dxa"/>
          </w:tcPr>
          <w:p w:rsidR="00F43827" w:rsidRPr="00401E6B" w:rsidRDefault="00F43827" w:rsidP="00401E6B">
            <w:pPr>
              <w:pStyle w:val="TableParagraph"/>
              <w:spacing w:before="1"/>
              <w:ind w:left="231" w:hanging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Storia </w:t>
            </w:r>
          </w:p>
        </w:tc>
        <w:tc>
          <w:tcPr>
            <w:tcW w:w="567" w:type="dxa"/>
          </w:tcPr>
          <w:p w:rsidR="00F43827" w:rsidRPr="00401E6B" w:rsidRDefault="00F43827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Ed. Civica </w:t>
            </w:r>
          </w:p>
          <w:p w:rsidR="00F43827" w:rsidRPr="00401E6B" w:rsidRDefault="00F43827" w:rsidP="00401E6B">
            <w:pPr>
              <w:pStyle w:val="TableParagraph"/>
              <w:spacing w:before="1"/>
              <w:ind w:left="231" w:hanging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43827" w:rsidRPr="00401E6B" w:rsidRDefault="00F43827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</w:tc>
        <w:tc>
          <w:tcPr>
            <w:tcW w:w="1134" w:type="dxa"/>
          </w:tcPr>
          <w:p w:rsidR="00F43827" w:rsidRPr="00401E6B" w:rsidRDefault="00F43827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spacing w:before="1"/>
              <w:ind w:left="229" w:hanging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709" w:type="dxa"/>
          </w:tcPr>
          <w:p w:rsidR="00F43827" w:rsidRPr="00401E6B" w:rsidRDefault="00F43827" w:rsidP="00401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b/>
                <w:sz w:val="24"/>
                <w:szCs w:val="24"/>
              </w:rPr>
              <w:t>Inglese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27" w:rsidRPr="00401E6B" w:rsidRDefault="00F43827" w:rsidP="00401E6B">
            <w:pPr>
              <w:rPr>
                <w:b/>
              </w:rPr>
            </w:pPr>
            <w:proofErr w:type="spellStart"/>
            <w:r w:rsidRPr="00401E6B">
              <w:rPr>
                <w:b/>
              </w:rPr>
              <w:t>Reli</w:t>
            </w:r>
            <w:proofErr w:type="spellEnd"/>
            <w:r w:rsidRPr="00401E6B">
              <w:rPr>
                <w:b/>
              </w:rPr>
              <w:t xml:space="preserve"> -</w:t>
            </w:r>
          </w:p>
          <w:p w:rsidR="00F43827" w:rsidRPr="00401E6B" w:rsidRDefault="00F43827" w:rsidP="00401E6B">
            <w:pPr>
              <w:rPr>
                <w:b/>
              </w:rPr>
            </w:pPr>
            <w:proofErr w:type="spellStart"/>
            <w:r w:rsidRPr="00401E6B">
              <w:rPr>
                <w:b/>
              </w:rPr>
              <w:t>gione</w:t>
            </w:r>
            <w:proofErr w:type="spellEnd"/>
          </w:p>
          <w:p w:rsidR="00F43827" w:rsidRPr="00401E6B" w:rsidRDefault="00F43827" w:rsidP="00401E6B"/>
        </w:tc>
      </w:tr>
      <w:tr w:rsidR="00F43827" w:rsidRPr="00401E6B" w:rsidTr="00F43827">
        <w:trPr>
          <w:trHeight w:val="695"/>
        </w:trPr>
        <w:tc>
          <w:tcPr>
            <w:tcW w:w="1843" w:type="dxa"/>
          </w:tcPr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w w:val="85"/>
                <w:sz w:val="24"/>
                <w:szCs w:val="24"/>
              </w:rPr>
              <w:t xml:space="preserve">Programmazione 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verifiche scritte</w:t>
            </w: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27" w:rsidRPr="00401E6B" w:rsidRDefault="00F43827" w:rsidP="00401E6B">
            <w:pPr>
              <w:rPr>
                <w:rFonts w:ascii="Garamond" w:hAnsi="Garamond"/>
              </w:rPr>
            </w:pPr>
          </w:p>
        </w:tc>
      </w:tr>
      <w:tr w:rsidR="00F43827" w:rsidRPr="00401E6B" w:rsidTr="00F43827">
        <w:trPr>
          <w:trHeight w:val="691"/>
        </w:trPr>
        <w:tc>
          <w:tcPr>
            <w:tcW w:w="1843" w:type="dxa"/>
          </w:tcPr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w w:val="85"/>
                <w:sz w:val="24"/>
                <w:szCs w:val="24"/>
              </w:rPr>
              <w:t xml:space="preserve">Programmazione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verifiche orali</w:t>
            </w: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27" w:rsidRPr="00401E6B" w:rsidRDefault="00F43827" w:rsidP="00401E6B">
            <w:pPr>
              <w:jc w:val="center"/>
              <w:rPr>
                <w:rFonts w:ascii="Garamond" w:hAnsi="Garamond"/>
              </w:rPr>
            </w:pPr>
          </w:p>
        </w:tc>
      </w:tr>
      <w:tr w:rsidR="00F43827" w:rsidRPr="00401E6B" w:rsidTr="00F43827">
        <w:trPr>
          <w:trHeight w:val="1110"/>
        </w:trPr>
        <w:tc>
          <w:tcPr>
            <w:tcW w:w="1843" w:type="dxa"/>
          </w:tcPr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Verifiche orali a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w w:val="90"/>
                <w:sz w:val="24"/>
                <w:szCs w:val="24"/>
              </w:rPr>
              <w:t xml:space="preserve">compensazione delle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verifiche scritte</w:t>
            </w: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27" w:rsidRPr="00401E6B" w:rsidRDefault="00F43827" w:rsidP="00401E6B">
            <w:pPr>
              <w:rPr>
                <w:rFonts w:ascii="Garamond" w:hAnsi="Garamond"/>
              </w:rPr>
            </w:pPr>
          </w:p>
        </w:tc>
      </w:tr>
      <w:tr w:rsidR="00F43827" w:rsidRPr="00401E6B" w:rsidTr="00F43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63"/>
        </w:trPr>
        <w:tc>
          <w:tcPr>
            <w:tcW w:w="1843" w:type="dxa"/>
            <w:tcBorders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ind w:left="83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Dispensa dalla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w w:val="95"/>
                <w:sz w:val="24"/>
                <w:szCs w:val="24"/>
              </w:rPr>
              <w:t xml:space="preserve">sovrapposizione di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verifiche su più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w w:val="95"/>
                <w:sz w:val="24"/>
                <w:szCs w:val="24"/>
              </w:rPr>
              <w:t>materie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pacing w:val="-51"/>
                <w:w w:val="95"/>
                <w:sz w:val="24"/>
                <w:szCs w:val="24"/>
              </w:rPr>
              <w:t xml:space="preserve">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w w:val="95"/>
                <w:sz w:val="24"/>
                <w:szCs w:val="24"/>
              </w:rPr>
              <w:t>nella stessa</w:t>
            </w:r>
          </w:p>
          <w:p w:rsidR="00F43827" w:rsidRPr="00401E6B" w:rsidRDefault="00F43827" w:rsidP="00401E6B">
            <w:pPr>
              <w:pStyle w:val="TableParagraph"/>
              <w:ind w:left="83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giornata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27" w:rsidRPr="00401E6B" w:rsidRDefault="00F43827" w:rsidP="00401E6B">
            <w:pPr>
              <w:rPr>
                <w:rFonts w:ascii="Garamond" w:hAnsi="Garamond"/>
              </w:rPr>
            </w:pPr>
          </w:p>
        </w:tc>
      </w:tr>
      <w:tr w:rsidR="00F43827" w:rsidRPr="00401E6B" w:rsidTr="00F43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9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ind w:left="78" w:right="15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Dispensa dalle verifiche immediatamente successive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pacing w:val="-41"/>
                <w:sz w:val="24"/>
                <w:szCs w:val="24"/>
              </w:rPr>
              <w:t xml:space="preserve">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al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pacing w:val="-40"/>
                <w:sz w:val="24"/>
                <w:szCs w:val="24"/>
              </w:rPr>
              <w:t xml:space="preserve">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rientro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w w:val="95"/>
                <w:sz w:val="24"/>
                <w:szCs w:val="24"/>
              </w:rPr>
              <w:t>da impegni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spacing w:val="-19"/>
                <w:w w:val="95"/>
                <w:sz w:val="24"/>
                <w:szCs w:val="24"/>
              </w:rPr>
              <w:t xml:space="preserve"> </w:t>
            </w:r>
            <w:r w:rsidRPr="00401E6B">
              <w:rPr>
                <w:rFonts w:ascii="Times New Roman" w:hAnsi="Times New Roman" w:cs="Times New Roman"/>
                <w:color w:val="365F91" w:themeColor="accent1" w:themeShade="BF"/>
                <w:w w:val="95"/>
                <w:sz w:val="24"/>
                <w:szCs w:val="24"/>
              </w:rPr>
              <w:t>agonistici</w:t>
            </w:r>
          </w:p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importanti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27" w:rsidRPr="00401E6B" w:rsidRDefault="00F43827" w:rsidP="00401E6B">
            <w:pPr>
              <w:rPr>
                <w:rFonts w:ascii="Garamond" w:hAnsi="Garamond"/>
              </w:rPr>
            </w:pPr>
          </w:p>
        </w:tc>
      </w:tr>
      <w:tr w:rsidR="00F43827" w:rsidRPr="00401E6B" w:rsidTr="00F43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Attività di recupero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43827" w:rsidRPr="00401E6B" w:rsidTr="00F43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Attività di</w:t>
            </w:r>
          </w:p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tutoraggio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43827" w:rsidRPr="00401E6B" w:rsidTr="00F43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ind w:left="78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01E6B">
              <w:rPr>
                <w:rFonts w:ascii="Times New Roman" w:hAnsi="Times New Roman" w:cs="Times New Roman"/>
                <w:color w:val="365F91" w:themeColor="accent1" w:themeShade="BF"/>
                <w:w w:val="95"/>
                <w:sz w:val="24"/>
                <w:szCs w:val="24"/>
              </w:rPr>
              <w:t>Utilizzo di materiali didattici/dispense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3827" w:rsidRPr="00401E6B" w:rsidRDefault="00F43827" w:rsidP="00401E6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43827" w:rsidRPr="00401E6B" w:rsidRDefault="00F43827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43827" w:rsidRPr="00401E6B" w:rsidRDefault="00DC5688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01E6B">
        <w:rPr>
          <w:b/>
          <w:color w:val="000000"/>
        </w:rPr>
        <w:t>FIRME DOCENTI</w:t>
      </w:r>
    </w:p>
    <w:p w:rsidR="00AD2763" w:rsidRPr="00401E6B" w:rsidRDefault="00AD2763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43827" w:rsidRPr="00401E6B" w:rsidRDefault="00F43827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TableNormal"/>
        <w:tblpPr w:leftFromText="141" w:rightFromText="141" w:vertAnchor="text" w:horzAnchor="margin" w:tblpXSpec="center" w:tblpY="-42"/>
        <w:tblW w:w="10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29"/>
        <w:gridCol w:w="4089"/>
        <w:gridCol w:w="3717"/>
      </w:tblGrid>
      <w:tr w:rsidR="00DC5688" w:rsidRPr="00401E6B" w:rsidTr="00FA2B40">
        <w:trPr>
          <w:trHeight w:val="973"/>
        </w:trPr>
        <w:tc>
          <w:tcPr>
            <w:tcW w:w="3129" w:type="dxa"/>
          </w:tcPr>
          <w:p w:rsidR="00DC5688" w:rsidRPr="00401E6B" w:rsidRDefault="00DC5688" w:rsidP="00401E6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688" w:rsidRPr="00401E6B" w:rsidRDefault="00DC5688" w:rsidP="00401E6B">
            <w:pPr>
              <w:pStyle w:val="TableParagraph"/>
              <w:ind w:left="1209"/>
              <w:rPr>
                <w:rFonts w:ascii="Times New Roman" w:hAnsi="Times New Roman" w:cs="Times New Roman"/>
                <w:sz w:val="20"/>
                <w:szCs w:val="20"/>
              </w:rPr>
            </w:pPr>
            <w:r w:rsidRPr="00401E6B">
              <w:rPr>
                <w:rFonts w:ascii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4089" w:type="dxa"/>
          </w:tcPr>
          <w:p w:rsidR="00DC5688" w:rsidRPr="00401E6B" w:rsidRDefault="00DC5688" w:rsidP="00401E6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688" w:rsidRPr="00401E6B" w:rsidRDefault="00FA2B40" w:rsidP="00401E6B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01E6B">
              <w:rPr>
                <w:rFonts w:ascii="Times New Roman" w:eastAsia="Times New Roman" w:hAnsi="Times New Roman" w:cs="Times New Roman"/>
                <w:sz w:val="20"/>
                <w:szCs w:val="20"/>
              </w:rPr>
              <w:t>NOME/COGNOME</w:t>
            </w:r>
          </w:p>
        </w:tc>
        <w:tc>
          <w:tcPr>
            <w:tcW w:w="3717" w:type="dxa"/>
          </w:tcPr>
          <w:p w:rsidR="00DC5688" w:rsidRPr="00401E6B" w:rsidRDefault="00DC5688" w:rsidP="00401E6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688" w:rsidRPr="00401E6B" w:rsidRDefault="00DC5688" w:rsidP="00401E6B">
            <w:pPr>
              <w:pStyle w:val="TableParagraph"/>
              <w:ind w:left="709" w:right="1366"/>
              <w:rPr>
                <w:rFonts w:ascii="Times New Roman" w:hAnsi="Times New Roman" w:cs="Times New Roman"/>
                <w:sz w:val="20"/>
                <w:szCs w:val="20"/>
              </w:rPr>
            </w:pPr>
            <w:r w:rsidRPr="00401E6B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</w:p>
        </w:tc>
      </w:tr>
      <w:tr w:rsidR="00FA2B40" w:rsidRPr="00401E6B" w:rsidTr="00F35826">
        <w:trPr>
          <w:trHeight w:val="325"/>
        </w:trPr>
        <w:tc>
          <w:tcPr>
            <w:tcW w:w="3129" w:type="dxa"/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 xml:space="preserve">INGLESE </w:t>
            </w:r>
          </w:p>
        </w:tc>
        <w:tc>
          <w:tcPr>
            <w:tcW w:w="4089" w:type="dxa"/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CHIARA ALBA ANTONELLI</w:t>
            </w:r>
          </w:p>
        </w:tc>
        <w:tc>
          <w:tcPr>
            <w:tcW w:w="3717" w:type="dxa"/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387"/>
        </w:trPr>
        <w:tc>
          <w:tcPr>
            <w:tcW w:w="3129" w:type="dxa"/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RELIGIONE</w:t>
            </w:r>
          </w:p>
        </w:tc>
        <w:tc>
          <w:tcPr>
            <w:tcW w:w="4089" w:type="dxa"/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LUGI CARANNANTE</w:t>
            </w:r>
          </w:p>
        </w:tc>
        <w:tc>
          <w:tcPr>
            <w:tcW w:w="3717" w:type="dxa"/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409"/>
        </w:trPr>
        <w:tc>
          <w:tcPr>
            <w:tcW w:w="3129" w:type="dxa"/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DIRITTO ED ECONOMIA DELLO SPORT</w:t>
            </w:r>
          </w:p>
        </w:tc>
        <w:tc>
          <w:tcPr>
            <w:tcW w:w="4089" w:type="dxa"/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FRANCESCO MARIA DATO</w:t>
            </w:r>
          </w:p>
        </w:tc>
        <w:tc>
          <w:tcPr>
            <w:tcW w:w="3717" w:type="dxa"/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340"/>
        </w:trPr>
        <w:tc>
          <w:tcPr>
            <w:tcW w:w="3129" w:type="dxa"/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MATEMATICA</w:t>
            </w:r>
          </w:p>
        </w:tc>
        <w:tc>
          <w:tcPr>
            <w:tcW w:w="4089" w:type="dxa"/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MARIA LUISA FERRARO</w:t>
            </w:r>
          </w:p>
        </w:tc>
        <w:tc>
          <w:tcPr>
            <w:tcW w:w="3717" w:type="dxa"/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288"/>
        </w:trPr>
        <w:tc>
          <w:tcPr>
            <w:tcW w:w="3129" w:type="dxa"/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DISCIPLINE SPORTIVE</w:t>
            </w:r>
          </w:p>
        </w:tc>
        <w:tc>
          <w:tcPr>
            <w:tcW w:w="4089" w:type="dxa"/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BIANCA FRANCO</w:t>
            </w:r>
          </w:p>
        </w:tc>
        <w:tc>
          <w:tcPr>
            <w:tcW w:w="3717" w:type="dxa"/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450"/>
        </w:trPr>
        <w:tc>
          <w:tcPr>
            <w:tcW w:w="3129" w:type="dxa"/>
            <w:tcBorders>
              <w:bottom w:val="single" w:sz="4" w:space="0" w:color="auto"/>
            </w:tcBorders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STORIA E FILOSOFIA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SIMONA GIACOMETTI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450"/>
        </w:trPr>
        <w:tc>
          <w:tcPr>
            <w:tcW w:w="3129" w:type="dxa"/>
            <w:tcBorders>
              <w:bottom w:val="single" w:sz="4" w:space="0" w:color="auto"/>
            </w:tcBorders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FISICA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FRANCESCO LIBERATO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507"/>
        </w:trPr>
        <w:tc>
          <w:tcPr>
            <w:tcW w:w="3129" w:type="dxa"/>
            <w:tcBorders>
              <w:top w:val="single" w:sz="4" w:space="0" w:color="auto"/>
            </w:tcBorders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SCIENZE NATURALI</w:t>
            </w: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GABRIELLA MASTROLONARDO</w:t>
            </w:r>
          </w:p>
        </w:tc>
        <w:tc>
          <w:tcPr>
            <w:tcW w:w="3717" w:type="dxa"/>
            <w:tcBorders>
              <w:top w:val="single" w:sz="4" w:space="0" w:color="auto"/>
            </w:tcBorders>
          </w:tcPr>
          <w:p w:rsidR="00FA2B40" w:rsidRPr="00401E6B" w:rsidRDefault="00FA2B40" w:rsidP="00401E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318"/>
        </w:trPr>
        <w:tc>
          <w:tcPr>
            <w:tcW w:w="3129" w:type="dxa"/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ITALIANO</w:t>
            </w:r>
          </w:p>
        </w:tc>
        <w:tc>
          <w:tcPr>
            <w:tcW w:w="4089" w:type="dxa"/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GABRIELLA TESTA</w:t>
            </w:r>
          </w:p>
        </w:tc>
        <w:tc>
          <w:tcPr>
            <w:tcW w:w="3717" w:type="dxa"/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40" w:rsidRPr="00401E6B" w:rsidTr="00F35826">
        <w:trPr>
          <w:trHeight w:val="239"/>
        </w:trPr>
        <w:tc>
          <w:tcPr>
            <w:tcW w:w="3129" w:type="dxa"/>
          </w:tcPr>
          <w:p w:rsidR="00FA2B40" w:rsidRPr="00401E6B" w:rsidRDefault="00FA2B40" w:rsidP="00401E6B">
            <w:pPr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SCIENZE MOTORIE</w:t>
            </w:r>
          </w:p>
        </w:tc>
        <w:tc>
          <w:tcPr>
            <w:tcW w:w="4089" w:type="dxa"/>
          </w:tcPr>
          <w:p w:rsidR="00FA2B40" w:rsidRPr="00401E6B" w:rsidRDefault="00FA2B40" w:rsidP="00401E6B">
            <w:pPr>
              <w:numPr>
                <w:ilvl w:val="0"/>
                <w:numId w:val="7"/>
              </w:numPr>
              <w:autoSpaceDE/>
              <w:jc w:val="both"/>
              <w:rPr>
                <w:sz w:val="20"/>
                <w:szCs w:val="20"/>
              </w:rPr>
            </w:pPr>
            <w:r w:rsidRPr="00401E6B">
              <w:rPr>
                <w:sz w:val="20"/>
                <w:szCs w:val="20"/>
              </w:rPr>
              <w:t>ENRICO ZEOLI</w:t>
            </w:r>
          </w:p>
        </w:tc>
        <w:tc>
          <w:tcPr>
            <w:tcW w:w="3717" w:type="dxa"/>
          </w:tcPr>
          <w:p w:rsidR="00FA2B40" w:rsidRPr="00401E6B" w:rsidRDefault="00FA2B40" w:rsidP="00401E6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3827" w:rsidRPr="00401E6B" w:rsidRDefault="00F43827" w:rsidP="00401E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FA2B40" w:rsidRPr="00401E6B" w:rsidRDefault="00FA2B40" w:rsidP="00401E6B">
      <w:pPr>
        <w:rPr>
          <w:b/>
        </w:rPr>
      </w:pPr>
    </w:p>
    <w:p w:rsidR="00FA2B40" w:rsidRPr="00401E6B" w:rsidRDefault="00FA2B40" w:rsidP="00401E6B">
      <w:pPr>
        <w:rPr>
          <w:b/>
        </w:rPr>
      </w:pPr>
    </w:p>
    <w:p w:rsidR="00FA2B40" w:rsidRPr="00401E6B" w:rsidRDefault="00FA2B40" w:rsidP="00401E6B">
      <w:pPr>
        <w:rPr>
          <w:b/>
        </w:rPr>
      </w:pPr>
    </w:p>
    <w:p w:rsidR="00FA2B40" w:rsidRPr="00401E6B" w:rsidRDefault="00FA2B40" w:rsidP="00401E6B">
      <w:pPr>
        <w:rPr>
          <w:b/>
        </w:rPr>
      </w:pPr>
    </w:p>
    <w:p w:rsidR="000074AE" w:rsidRPr="00401E6B" w:rsidRDefault="000704D2" w:rsidP="00401E6B">
      <w:pPr>
        <w:rPr>
          <w:b/>
        </w:rPr>
      </w:pPr>
      <w:r w:rsidRPr="00401E6B">
        <w:rPr>
          <w:b/>
        </w:rPr>
        <w:t xml:space="preserve">Luogo e </w:t>
      </w:r>
      <w:proofErr w:type="spellStart"/>
      <w:r w:rsidRPr="00401E6B">
        <w:rPr>
          <w:b/>
        </w:rPr>
        <w:t>Data</w:t>
      </w:r>
      <w:r w:rsidRPr="00401E6B">
        <w:t>…………………………</w:t>
      </w:r>
      <w:proofErr w:type="spellEnd"/>
      <w:r w:rsidRPr="00401E6B">
        <w:t>..</w:t>
      </w:r>
    </w:p>
    <w:p w:rsidR="000074AE" w:rsidRPr="00401E6B" w:rsidRDefault="000074AE" w:rsidP="00401E6B">
      <w:pPr>
        <w:rPr>
          <w:b/>
        </w:rPr>
      </w:pPr>
    </w:p>
    <w:p w:rsidR="000074AE" w:rsidRPr="00401E6B" w:rsidRDefault="000074AE" w:rsidP="00401E6B">
      <w:pPr>
        <w:rPr>
          <w:b/>
        </w:rPr>
      </w:pPr>
    </w:p>
    <w:p w:rsidR="000074AE" w:rsidRPr="00401E6B" w:rsidRDefault="000074AE" w:rsidP="00401E6B">
      <w:pPr>
        <w:rPr>
          <w:b/>
        </w:rPr>
      </w:pPr>
    </w:p>
    <w:p w:rsidR="000074AE" w:rsidRPr="00401E6B" w:rsidRDefault="000704D2" w:rsidP="00401E6B">
      <w:pPr>
        <w:rPr>
          <w:b/>
        </w:rPr>
      </w:pPr>
      <w:r w:rsidRPr="00401E6B">
        <w:rPr>
          <w:b/>
        </w:rPr>
        <w:t xml:space="preserve">Firme dei Genitori                                      </w:t>
      </w:r>
      <w:r w:rsidRPr="00401E6B">
        <w:rPr>
          <w:b/>
        </w:rPr>
        <w:tab/>
      </w:r>
      <w:r w:rsidRPr="00401E6B">
        <w:rPr>
          <w:b/>
        </w:rPr>
        <w:tab/>
      </w:r>
      <w:r w:rsidRPr="00401E6B">
        <w:rPr>
          <w:b/>
        </w:rPr>
        <w:tab/>
        <w:t xml:space="preserve">                      Firma dello Studente</w:t>
      </w:r>
    </w:p>
    <w:tbl>
      <w:tblPr>
        <w:tblStyle w:val="a6"/>
        <w:tblW w:w="2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50"/>
      </w:tblGrid>
      <w:tr w:rsidR="000074AE" w:rsidRPr="00401E6B">
        <w:trPr>
          <w:trHeight w:val="15"/>
        </w:trPr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0074AE" w:rsidRPr="00401E6B" w:rsidRDefault="000074AE" w:rsidP="00401E6B">
            <w:pPr>
              <w:rPr>
                <w:b/>
              </w:rPr>
            </w:pPr>
          </w:p>
        </w:tc>
      </w:tr>
    </w:tbl>
    <w:p w:rsidR="000074AE" w:rsidRPr="00401E6B" w:rsidRDefault="000074AE" w:rsidP="00401E6B">
      <w:pPr>
        <w:rPr>
          <w:b/>
        </w:rPr>
      </w:pPr>
    </w:p>
    <w:tbl>
      <w:tblPr>
        <w:tblStyle w:val="a7"/>
        <w:tblW w:w="2340" w:type="dxa"/>
        <w:tblInd w:w="0" w:type="dxa"/>
        <w:tblBorders>
          <w:top w:val="single" w:sz="4" w:space="0" w:color="000000"/>
        </w:tblBorders>
        <w:tblLayout w:type="fixed"/>
        <w:tblLook w:val="0000"/>
      </w:tblPr>
      <w:tblGrid>
        <w:gridCol w:w="2340"/>
      </w:tblGrid>
      <w:tr w:rsidR="000074AE" w:rsidRPr="00401E6B">
        <w:trPr>
          <w:trHeight w:val="565"/>
        </w:trPr>
        <w:tc>
          <w:tcPr>
            <w:tcW w:w="2340" w:type="dxa"/>
            <w:tcBorders>
              <w:bottom w:val="single" w:sz="4" w:space="0" w:color="000000"/>
            </w:tcBorders>
          </w:tcPr>
          <w:p w:rsidR="000074AE" w:rsidRPr="00401E6B" w:rsidRDefault="000074AE" w:rsidP="00401E6B">
            <w:pPr>
              <w:rPr>
                <w:b/>
              </w:rPr>
            </w:pPr>
          </w:p>
        </w:tc>
      </w:tr>
      <w:tr w:rsidR="000074AE" w:rsidRPr="00401E6B">
        <w:trPr>
          <w:trHeight w:val="510"/>
        </w:trPr>
        <w:tc>
          <w:tcPr>
            <w:tcW w:w="2340" w:type="dxa"/>
            <w:tcBorders>
              <w:top w:val="single" w:sz="4" w:space="0" w:color="000000"/>
            </w:tcBorders>
          </w:tcPr>
          <w:p w:rsidR="000074AE" w:rsidRPr="00401E6B" w:rsidRDefault="000074AE" w:rsidP="00401E6B">
            <w:pPr>
              <w:rPr>
                <w:b/>
              </w:rPr>
            </w:pPr>
          </w:p>
        </w:tc>
      </w:tr>
    </w:tbl>
    <w:p w:rsidR="000074AE" w:rsidRPr="00401E6B" w:rsidRDefault="000704D2" w:rsidP="00401E6B">
      <w:pPr>
        <w:jc w:val="right"/>
        <w:rPr>
          <w:b/>
        </w:rPr>
      </w:pPr>
      <w:r w:rsidRPr="00401E6B">
        <w:rPr>
          <w:b/>
        </w:rPr>
        <w:t xml:space="preserve">  </w:t>
      </w:r>
    </w:p>
    <w:p w:rsidR="000074AE" w:rsidRPr="00401E6B" w:rsidRDefault="000704D2" w:rsidP="00401E6B">
      <w:pPr>
        <w:tabs>
          <w:tab w:val="left" w:pos="7088"/>
        </w:tabs>
        <w:jc w:val="center"/>
        <w:rPr>
          <w:b/>
        </w:rPr>
      </w:pPr>
      <w:r w:rsidRPr="00401E6B">
        <w:rPr>
          <w:b/>
        </w:rPr>
        <w:t xml:space="preserve">                                                              </w:t>
      </w:r>
    </w:p>
    <w:p w:rsidR="000074AE" w:rsidRPr="00401E6B" w:rsidRDefault="000704D2" w:rsidP="00401E6B">
      <w:pPr>
        <w:tabs>
          <w:tab w:val="left" w:pos="7088"/>
        </w:tabs>
        <w:jc w:val="center"/>
        <w:rPr>
          <w:b/>
        </w:rPr>
      </w:pPr>
      <w:r w:rsidRPr="00401E6B">
        <w:rPr>
          <w:b/>
        </w:rPr>
        <w:t xml:space="preserve">                                                               Il Dirigente Scolastico </w:t>
      </w:r>
    </w:p>
    <w:tbl>
      <w:tblPr>
        <w:tblStyle w:val="a8"/>
        <w:tblW w:w="3135" w:type="dxa"/>
        <w:tblInd w:w="6871" w:type="dxa"/>
        <w:tblBorders>
          <w:top w:val="single" w:sz="4" w:space="0" w:color="000000"/>
        </w:tblBorders>
        <w:tblLayout w:type="fixed"/>
        <w:tblLook w:val="0000"/>
      </w:tblPr>
      <w:tblGrid>
        <w:gridCol w:w="3135"/>
      </w:tblGrid>
      <w:tr w:rsidR="000074AE" w:rsidRPr="00401E6B">
        <w:trPr>
          <w:trHeight w:val="100"/>
        </w:trPr>
        <w:tc>
          <w:tcPr>
            <w:tcW w:w="3135" w:type="dxa"/>
          </w:tcPr>
          <w:p w:rsidR="000074AE" w:rsidRPr="00401E6B" w:rsidRDefault="000704D2" w:rsidP="00401E6B">
            <w:pPr>
              <w:rPr>
                <w:b/>
              </w:rPr>
            </w:pPr>
            <w:r w:rsidRPr="00401E6B">
              <w:tab/>
            </w:r>
          </w:p>
        </w:tc>
      </w:tr>
    </w:tbl>
    <w:p w:rsidR="000074AE" w:rsidRPr="00401E6B" w:rsidRDefault="000074AE" w:rsidP="00401E6B">
      <w:pPr>
        <w:tabs>
          <w:tab w:val="left" w:pos="4860"/>
        </w:tabs>
        <w:rPr>
          <w:u w:val="single"/>
        </w:rPr>
      </w:pPr>
    </w:p>
    <w:p w:rsidR="000074AE" w:rsidRPr="00401E6B" w:rsidRDefault="000074AE" w:rsidP="00401E6B"/>
    <w:p w:rsidR="00275843" w:rsidRPr="00401E6B" w:rsidRDefault="00275843" w:rsidP="00401E6B"/>
    <w:p w:rsidR="00275843" w:rsidRPr="00401E6B" w:rsidRDefault="00275843" w:rsidP="00401E6B"/>
    <w:p w:rsidR="00275843" w:rsidRPr="00401E6B" w:rsidRDefault="00275843" w:rsidP="00401E6B"/>
    <w:p w:rsidR="00275843" w:rsidRPr="00401E6B" w:rsidRDefault="00275843" w:rsidP="00401E6B"/>
    <w:p w:rsidR="00275843" w:rsidRPr="00401E6B" w:rsidRDefault="00275843" w:rsidP="00401E6B"/>
    <w:p w:rsidR="00275843" w:rsidRPr="00401E6B" w:rsidRDefault="00275843" w:rsidP="00401E6B"/>
    <w:p w:rsidR="00275843" w:rsidRPr="00401E6B" w:rsidRDefault="00275843" w:rsidP="00401E6B"/>
    <w:p w:rsidR="00275843" w:rsidRPr="00401E6B" w:rsidRDefault="00275843" w:rsidP="00401E6B"/>
    <w:sectPr w:rsidR="00275843" w:rsidRPr="00401E6B" w:rsidSect="000074AE">
      <w:headerReference w:type="default" r:id="rId9"/>
      <w:headerReference w:type="first" r:id="rId10"/>
      <w:footerReference w:type="first" r:id="rId11"/>
      <w:pgSz w:w="11906" w:h="16838"/>
      <w:pgMar w:top="1259" w:right="1134" w:bottom="720" w:left="1134" w:header="181" w:footer="45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51" w:rsidRDefault="00363B51" w:rsidP="000074AE">
      <w:r>
        <w:separator/>
      </w:r>
    </w:p>
  </w:endnote>
  <w:endnote w:type="continuationSeparator" w:id="0">
    <w:p w:rsidR="00363B51" w:rsidRDefault="00363B51" w:rsidP="0000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AE" w:rsidRDefault="00070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51" w:rsidRDefault="00363B51" w:rsidP="000074AE">
      <w:r>
        <w:separator/>
      </w:r>
    </w:p>
  </w:footnote>
  <w:footnote w:type="continuationSeparator" w:id="0">
    <w:p w:rsidR="00363B51" w:rsidRDefault="00363B51" w:rsidP="00007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AE" w:rsidRDefault="000074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English111 Adagio BT" w:eastAsia="English111 Adagio BT" w:hAnsi="English111 Adagio BT" w:cs="English111 Adagio BT"/>
        <w:color w:val="000000"/>
        <w:sz w:val="44"/>
        <w:szCs w:val="44"/>
      </w:rPr>
    </w:pPr>
  </w:p>
  <w:p w:rsidR="000074AE" w:rsidRDefault="000074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0074AE" w:rsidRDefault="000074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AE" w:rsidRDefault="00070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Book Antiqua" w:eastAsia="Book Antiqua" w:hAnsi="Book Antiqua" w:cs="Book Antiqua"/>
        <w:noProof/>
        <w:color w:val="000000"/>
        <w:sz w:val="22"/>
        <w:szCs w:val="22"/>
        <w:lang w:eastAsia="it-IT"/>
      </w:rPr>
      <w:drawing>
        <wp:inline distT="0" distB="0" distL="0" distR="0">
          <wp:extent cx="3067050" cy="7810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74AE" w:rsidRDefault="000074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English111 Adagio BT" w:eastAsia="English111 Adagio BT" w:hAnsi="English111 Adagio BT" w:cs="English111 Adagio BT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1A90397F"/>
    <w:multiLevelType w:val="multilevel"/>
    <w:tmpl w:val="32BCA44C"/>
    <w:lvl w:ilvl="0">
      <w:start w:val="4"/>
      <w:numFmt w:val="decimal"/>
      <w:lvlText w:val="%1."/>
      <w:lvlJc w:val="left"/>
      <w:pPr>
        <w:tabs>
          <w:tab w:val="num" w:pos="505"/>
        </w:tabs>
        <w:ind w:left="505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132"/>
        </w:tabs>
        <w:ind w:left="5416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606"/>
        </w:tabs>
        <w:ind w:left="606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276214C0"/>
    <w:multiLevelType w:val="hybridMultilevel"/>
    <w:tmpl w:val="0DC826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41B2"/>
    <w:multiLevelType w:val="hybridMultilevel"/>
    <w:tmpl w:val="671AC14C"/>
    <w:lvl w:ilvl="0" w:tplc="03B0F1CE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C5B41"/>
    <w:multiLevelType w:val="multilevel"/>
    <w:tmpl w:val="266A2FF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3606B64"/>
    <w:multiLevelType w:val="multilevel"/>
    <w:tmpl w:val="4AC267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772314A"/>
    <w:multiLevelType w:val="multilevel"/>
    <w:tmpl w:val="3F2263B6"/>
    <w:lvl w:ilvl="0">
      <w:start w:val="1"/>
      <w:numFmt w:val="bullet"/>
      <w:pStyle w:val="Titolo1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56D4A72"/>
    <w:multiLevelType w:val="multilevel"/>
    <w:tmpl w:val="57C8FD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995290D"/>
    <w:multiLevelType w:val="hybridMultilevel"/>
    <w:tmpl w:val="1E5C04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4AE"/>
    <w:rsid w:val="000074AE"/>
    <w:rsid w:val="0001599A"/>
    <w:rsid w:val="00034BF7"/>
    <w:rsid w:val="000704D2"/>
    <w:rsid w:val="000B0E24"/>
    <w:rsid w:val="000C314C"/>
    <w:rsid w:val="000D211B"/>
    <w:rsid w:val="00120EB9"/>
    <w:rsid w:val="0015460E"/>
    <w:rsid w:val="001C2463"/>
    <w:rsid w:val="001D0137"/>
    <w:rsid w:val="0023246C"/>
    <w:rsid w:val="00232941"/>
    <w:rsid w:val="00233502"/>
    <w:rsid w:val="0026251C"/>
    <w:rsid w:val="00275843"/>
    <w:rsid w:val="002769EC"/>
    <w:rsid w:val="00285EC5"/>
    <w:rsid w:val="002A432B"/>
    <w:rsid w:val="0030480D"/>
    <w:rsid w:val="00320C18"/>
    <w:rsid w:val="00363B51"/>
    <w:rsid w:val="00383999"/>
    <w:rsid w:val="00383D94"/>
    <w:rsid w:val="003A33D7"/>
    <w:rsid w:val="00401E6B"/>
    <w:rsid w:val="00403010"/>
    <w:rsid w:val="00446421"/>
    <w:rsid w:val="004C05B0"/>
    <w:rsid w:val="004F35F6"/>
    <w:rsid w:val="005D0AFB"/>
    <w:rsid w:val="005E6E81"/>
    <w:rsid w:val="00670084"/>
    <w:rsid w:val="00694D48"/>
    <w:rsid w:val="006E14CC"/>
    <w:rsid w:val="00723815"/>
    <w:rsid w:val="007E686C"/>
    <w:rsid w:val="0084423D"/>
    <w:rsid w:val="008C758C"/>
    <w:rsid w:val="008D3E3C"/>
    <w:rsid w:val="00913B8F"/>
    <w:rsid w:val="00923072"/>
    <w:rsid w:val="00941610"/>
    <w:rsid w:val="00976D7C"/>
    <w:rsid w:val="009B7B51"/>
    <w:rsid w:val="009D6E2F"/>
    <w:rsid w:val="00A50CD1"/>
    <w:rsid w:val="00A61D9C"/>
    <w:rsid w:val="00A964FE"/>
    <w:rsid w:val="00A96BF3"/>
    <w:rsid w:val="00AD2763"/>
    <w:rsid w:val="00B74F8F"/>
    <w:rsid w:val="00C03F30"/>
    <w:rsid w:val="00C92DB9"/>
    <w:rsid w:val="00CB0112"/>
    <w:rsid w:val="00D86C60"/>
    <w:rsid w:val="00DC5688"/>
    <w:rsid w:val="00E2298F"/>
    <w:rsid w:val="00ED39DF"/>
    <w:rsid w:val="00EE412E"/>
    <w:rsid w:val="00F00023"/>
    <w:rsid w:val="00F27237"/>
    <w:rsid w:val="00F35826"/>
    <w:rsid w:val="00F43827"/>
    <w:rsid w:val="00F737C5"/>
    <w:rsid w:val="00FA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4AE"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rsid w:val="000074AE"/>
    <w:pPr>
      <w:keepNext/>
      <w:numPr>
        <w:numId w:val="1"/>
      </w:numPr>
      <w:autoSpaceDE/>
      <w:spacing w:before="240" w:after="60"/>
      <w:ind w:left="72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itolo2">
    <w:name w:val="heading 2"/>
    <w:basedOn w:val="normal"/>
    <w:next w:val="normal"/>
    <w:rsid w:val="000074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074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074A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0074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0074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074AE"/>
  </w:style>
  <w:style w:type="table" w:customStyle="1" w:styleId="TableNormal">
    <w:name w:val="Table Normal"/>
    <w:uiPriority w:val="2"/>
    <w:qFormat/>
    <w:rsid w:val="000074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074A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0074AE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0074AE"/>
    <w:rPr>
      <w:rFonts w:ascii="Courier New" w:hAnsi="Courier New" w:cs="Courier New" w:hint="default"/>
    </w:rPr>
  </w:style>
  <w:style w:type="character" w:customStyle="1" w:styleId="WW8Num1z2">
    <w:name w:val="WW8Num1z2"/>
    <w:rsid w:val="000074AE"/>
    <w:rPr>
      <w:rFonts w:ascii="Wingdings" w:hAnsi="Wingdings" w:cs="Wingdings" w:hint="default"/>
    </w:rPr>
  </w:style>
  <w:style w:type="character" w:customStyle="1" w:styleId="WW8Num1z3">
    <w:name w:val="WW8Num1z3"/>
    <w:rsid w:val="000074AE"/>
    <w:rPr>
      <w:rFonts w:ascii="Symbol" w:hAnsi="Symbol" w:cs="Symbol" w:hint="default"/>
    </w:rPr>
  </w:style>
  <w:style w:type="character" w:customStyle="1" w:styleId="WW8Num1z4">
    <w:name w:val="WW8Num1z4"/>
    <w:rsid w:val="000074AE"/>
  </w:style>
  <w:style w:type="character" w:customStyle="1" w:styleId="WW8Num1z5">
    <w:name w:val="WW8Num1z5"/>
    <w:rsid w:val="000074AE"/>
  </w:style>
  <w:style w:type="character" w:customStyle="1" w:styleId="WW8Num1z6">
    <w:name w:val="WW8Num1z6"/>
    <w:rsid w:val="000074AE"/>
  </w:style>
  <w:style w:type="character" w:customStyle="1" w:styleId="WW8Num1z7">
    <w:name w:val="WW8Num1z7"/>
    <w:rsid w:val="000074AE"/>
  </w:style>
  <w:style w:type="character" w:customStyle="1" w:styleId="WW8Num1z8">
    <w:name w:val="WW8Num1z8"/>
    <w:rsid w:val="000074AE"/>
  </w:style>
  <w:style w:type="character" w:customStyle="1" w:styleId="WW8Num2z0">
    <w:name w:val="WW8Num2z0"/>
    <w:rsid w:val="000074AE"/>
    <w:rPr>
      <w:rFonts w:ascii="Symbol" w:hAnsi="Symbol" w:cs="Symbol" w:hint="default"/>
    </w:rPr>
  </w:style>
  <w:style w:type="character" w:customStyle="1" w:styleId="WW8Num2z1">
    <w:name w:val="WW8Num2z1"/>
    <w:rsid w:val="000074AE"/>
    <w:rPr>
      <w:rFonts w:ascii="Courier New" w:hAnsi="Courier New" w:cs="Courier New" w:hint="default"/>
    </w:rPr>
  </w:style>
  <w:style w:type="character" w:customStyle="1" w:styleId="WW8Num2z2">
    <w:name w:val="WW8Num2z2"/>
    <w:rsid w:val="000074AE"/>
    <w:rPr>
      <w:rFonts w:ascii="Wingdings" w:hAnsi="Wingdings" w:cs="Wingdings" w:hint="default"/>
    </w:rPr>
  </w:style>
  <w:style w:type="character" w:customStyle="1" w:styleId="WW8Num3z0">
    <w:name w:val="WW8Num3z0"/>
    <w:rsid w:val="000074AE"/>
    <w:rPr>
      <w:rFonts w:hint="default"/>
    </w:rPr>
  </w:style>
  <w:style w:type="character" w:customStyle="1" w:styleId="WW8Num3z1">
    <w:name w:val="WW8Num3z1"/>
    <w:rsid w:val="000074AE"/>
  </w:style>
  <w:style w:type="character" w:customStyle="1" w:styleId="WW8Num3z2">
    <w:name w:val="WW8Num3z2"/>
    <w:rsid w:val="000074AE"/>
  </w:style>
  <w:style w:type="character" w:customStyle="1" w:styleId="WW8Num3z3">
    <w:name w:val="WW8Num3z3"/>
    <w:rsid w:val="000074AE"/>
  </w:style>
  <w:style w:type="character" w:customStyle="1" w:styleId="WW8Num3z4">
    <w:name w:val="WW8Num3z4"/>
    <w:rsid w:val="000074AE"/>
  </w:style>
  <w:style w:type="character" w:customStyle="1" w:styleId="WW8Num3z5">
    <w:name w:val="WW8Num3z5"/>
    <w:rsid w:val="000074AE"/>
  </w:style>
  <w:style w:type="character" w:customStyle="1" w:styleId="WW8Num3z6">
    <w:name w:val="WW8Num3z6"/>
    <w:rsid w:val="000074AE"/>
  </w:style>
  <w:style w:type="character" w:customStyle="1" w:styleId="WW8Num3z7">
    <w:name w:val="WW8Num3z7"/>
    <w:rsid w:val="000074AE"/>
  </w:style>
  <w:style w:type="character" w:customStyle="1" w:styleId="WW8Num3z8">
    <w:name w:val="WW8Num3z8"/>
    <w:rsid w:val="000074AE"/>
  </w:style>
  <w:style w:type="character" w:customStyle="1" w:styleId="WW8Num4z0">
    <w:name w:val="WW8Num4z0"/>
    <w:rsid w:val="000074AE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074AE"/>
    <w:rPr>
      <w:rFonts w:ascii="Courier New" w:hAnsi="Courier New" w:cs="Courier New" w:hint="default"/>
    </w:rPr>
  </w:style>
  <w:style w:type="character" w:customStyle="1" w:styleId="WW8Num4z2">
    <w:name w:val="WW8Num4z2"/>
    <w:rsid w:val="000074AE"/>
    <w:rPr>
      <w:rFonts w:ascii="Wingdings" w:hAnsi="Wingdings" w:cs="Wingdings" w:hint="default"/>
    </w:rPr>
  </w:style>
  <w:style w:type="character" w:customStyle="1" w:styleId="WW8Num4z3">
    <w:name w:val="WW8Num4z3"/>
    <w:rsid w:val="000074AE"/>
    <w:rPr>
      <w:rFonts w:ascii="Symbol" w:hAnsi="Symbol" w:cs="Symbol" w:hint="default"/>
    </w:rPr>
  </w:style>
  <w:style w:type="character" w:customStyle="1" w:styleId="WW8Num5z0">
    <w:name w:val="WW8Num5z0"/>
    <w:rsid w:val="000074AE"/>
    <w:rPr>
      <w:rFonts w:ascii="Wingdings" w:hAnsi="Wingdings" w:cs="Wingdings" w:hint="default"/>
    </w:rPr>
  </w:style>
  <w:style w:type="character" w:customStyle="1" w:styleId="WW8Num5z1">
    <w:name w:val="WW8Num5z1"/>
    <w:rsid w:val="000074AE"/>
    <w:rPr>
      <w:rFonts w:ascii="Courier New" w:hAnsi="Courier New" w:cs="Courier New" w:hint="default"/>
    </w:rPr>
  </w:style>
  <w:style w:type="character" w:customStyle="1" w:styleId="WW8Num5z3">
    <w:name w:val="WW8Num5z3"/>
    <w:rsid w:val="000074AE"/>
    <w:rPr>
      <w:rFonts w:ascii="Symbol" w:hAnsi="Symbol" w:cs="Symbol" w:hint="default"/>
    </w:rPr>
  </w:style>
  <w:style w:type="character" w:customStyle="1" w:styleId="WW8Num6z0">
    <w:name w:val="WW8Num6z0"/>
    <w:rsid w:val="000074AE"/>
    <w:rPr>
      <w:rFonts w:hint="default"/>
    </w:rPr>
  </w:style>
  <w:style w:type="character" w:customStyle="1" w:styleId="WW8Num6z1">
    <w:name w:val="WW8Num6z1"/>
    <w:rsid w:val="000074AE"/>
  </w:style>
  <w:style w:type="character" w:customStyle="1" w:styleId="WW8Num6z2">
    <w:name w:val="WW8Num6z2"/>
    <w:rsid w:val="000074AE"/>
  </w:style>
  <w:style w:type="character" w:customStyle="1" w:styleId="WW8Num6z3">
    <w:name w:val="WW8Num6z3"/>
    <w:rsid w:val="000074AE"/>
  </w:style>
  <w:style w:type="character" w:customStyle="1" w:styleId="WW8Num6z4">
    <w:name w:val="WW8Num6z4"/>
    <w:rsid w:val="000074AE"/>
  </w:style>
  <w:style w:type="character" w:customStyle="1" w:styleId="WW8Num6z5">
    <w:name w:val="WW8Num6z5"/>
    <w:rsid w:val="000074AE"/>
  </w:style>
  <w:style w:type="character" w:customStyle="1" w:styleId="WW8Num6z6">
    <w:name w:val="WW8Num6z6"/>
    <w:rsid w:val="000074AE"/>
  </w:style>
  <w:style w:type="character" w:customStyle="1" w:styleId="WW8Num6z7">
    <w:name w:val="WW8Num6z7"/>
    <w:rsid w:val="000074AE"/>
  </w:style>
  <w:style w:type="character" w:customStyle="1" w:styleId="WW8Num6z8">
    <w:name w:val="WW8Num6z8"/>
    <w:rsid w:val="000074AE"/>
  </w:style>
  <w:style w:type="character" w:customStyle="1" w:styleId="WW8Num7z0">
    <w:name w:val="WW8Num7z0"/>
    <w:rsid w:val="000074AE"/>
    <w:rPr>
      <w:rFonts w:ascii="Constantia" w:eastAsia="Times New Roman" w:hAnsi="Constantia" w:cs="Times New Roman" w:hint="default"/>
    </w:rPr>
  </w:style>
  <w:style w:type="character" w:customStyle="1" w:styleId="WW8Num7z1">
    <w:name w:val="WW8Num7z1"/>
    <w:rsid w:val="000074AE"/>
    <w:rPr>
      <w:rFonts w:ascii="Courier New" w:hAnsi="Courier New" w:cs="Courier New" w:hint="default"/>
    </w:rPr>
  </w:style>
  <w:style w:type="character" w:customStyle="1" w:styleId="WW8Num7z2">
    <w:name w:val="WW8Num7z2"/>
    <w:rsid w:val="000074AE"/>
    <w:rPr>
      <w:rFonts w:ascii="Wingdings" w:hAnsi="Wingdings" w:cs="Wingdings" w:hint="default"/>
    </w:rPr>
  </w:style>
  <w:style w:type="character" w:customStyle="1" w:styleId="WW8Num7z3">
    <w:name w:val="WW8Num7z3"/>
    <w:rsid w:val="000074AE"/>
    <w:rPr>
      <w:rFonts w:ascii="Symbol" w:hAnsi="Symbol" w:cs="Symbol" w:hint="default"/>
    </w:rPr>
  </w:style>
  <w:style w:type="character" w:customStyle="1" w:styleId="WW8Num8z0">
    <w:name w:val="WW8Num8z0"/>
    <w:rsid w:val="000074AE"/>
    <w:rPr>
      <w:rFonts w:ascii="Symbol" w:hAnsi="Symbol" w:cs="Symbol" w:hint="default"/>
    </w:rPr>
  </w:style>
  <w:style w:type="character" w:customStyle="1" w:styleId="WW8Num8z1">
    <w:name w:val="WW8Num8z1"/>
    <w:rsid w:val="000074AE"/>
    <w:rPr>
      <w:rFonts w:ascii="Courier New" w:hAnsi="Courier New" w:cs="Courier New" w:hint="default"/>
    </w:rPr>
  </w:style>
  <w:style w:type="character" w:customStyle="1" w:styleId="WW8Num8z2">
    <w:name w:val="WW8Num8z2"/>
    <w:rsid w:val="000074AE"/>
    <w:rPr>
      <w:rFonts w:ascii="Wingdings" w:hAnsi="Wingdings" w:cs="Wingdings" w:hint="default"/>
    </w:rPr>
  </w:style>
  <w:style w:type="character" w:customStyle="1" w:styleId="WW8Num9z0">
    <w:name w:val="WW8Num9z0"/>
    <w:rsid w:val="000074AE"/>
    <w:rPr>
      <w:rFonts w:ascii="Symbol" w:hAnsi="Symbol" w:cs="Symbol" w:hint="default"/>
    </w:rPr>
  </w:style>
  <w:style w:type="character" w:customStyle="1" w:styleId="WW8Num9z1">
    <w:name w:val="WW8Num9z1"/>
    <w:rsid w:val="000074AE"/>
    <w:rPr>
      <w:rFonts w:ascii="Courier New" w:hAnsi="Courier New" w:cs="Courier New" w:hint="default"/>
    </w:rPr>
  </w:style>
  <w:style w:type="character" w:customStyle="1" w:styleId="WW8Num9z2">
    <w:name w:val="WW8Num9z2"/>
    <w:rsid w:val="000074AE"/>
    <w:rPr>
      <w:rFonts w:ascii="Wingdings" w:hAnsi="Wingdings" w:cs="Wingdings" w:hint="default"/>
    </w:rPr>
  </w:style>
  <w:style w:type="character" w:customStyle="1" w:styleId="WW8Num10z0">
    <w:name w:val="WW8Num10z0"/>
    <w:rsid w:val="000074AE"/>
    <w:rPr>
      <w:rFonts w:ascii="Book Antiqua" w:eastAsia="Times New Roman" w:hAnsi="Book Antiqua" w:cs="Times New Roman" w:hint="default"/>
    </w:rPr>
  </w:style>
  <w:style w:type="character" w:customStyle="1" w:styleId="WW8Num10z1">
    <w:name w:val="WW8Num10z1"/>
    <w:rsid w:val="000074AE"/>
    <w:rPr>
      <w:rFonts w:ascii="Courier New" w:hAnsi="Courier New" w:cs="Courier New" w:hint="default"/>
    </w:rPr>
  </w:style>
  <w:style w:type="character" w:customStyle="1" w:styleId="WW8Num10z2">
    <w:name w:val="WW8Num10z2"/>
    <w:rsid w:val="000074AE"/>
    <w:rPr>
      <w:rFonts w:ascii="Wingdings" w:hAnsi="Wingdings" w:cs="Wingdings" w:hint="default"/>
    </w:rPr>
  </w:style>
  <w:style w:type="character" w:customStyle="1" w:styleId="WW8Num10z3">
    <w:name w:val="WW8Num10z3"/>
    <w:rsid w:val="000074AE"/>
    <w:rPr>
      <w:rFonts w:ascii="Symbol" w:hAnsi="Symbol" w:cs="Symbol" w:hint="default"/>
    </w:rPr>
  </w:style>
  <w:style w:type="character" w:customStyle="1" w:styleId="WW8Num11z0">
    <w:name w:val="WW8Num11z0"/>
    <w:rsid w:val="000074AE"/>
    <w:rPr>
      <w:rFonts w:ascii="Book Antiqua" w:eastAsia="Times New Roman" w:hAnsi="Book Antiqua" w:cs="Times New Roman" w:hint="default"/>
    </w:rPr>
  </w:style>
  <w:style w:type="character" w:customStyle="1" w:styleId="WW8Num11z1">
    <w:name w:val="WW8Num11z1"/>
    <w:rsid w:val="000074AE"/>
    <w:rPr>
      <w:rFonts w:ascii="Courier New" w:hAnsi="Courier New" w:cs="Courier New" w:hint="default"/>
    </w:rPr>
  </w:style>
  <w:style w:type="character" w:customStyle="1" w:styleId="WW8Num11z2">
    <w:name w:val="WW8Num11z2"/>
    <w:rsid w:val="000074AE"/>
    <w:rPr>
      <w:rFonts w:ascii="Wingdings" w:hAnsi="Wingdings" w:cs="Wingdings" w:hint="default"/>
    </w:rPr>
  </w:style>
  <w:style w:type="character" w:customStyle="1" w:styleId="WW8Num11z3">
    <w:name w:val="WW8Num11z3"/>
    <w:rsid w:val="000074AE"/>
    <w:rPr>
      <w:rFonts w:ascii="Symbol" w:hAnsi="Symbol" w:cs="Symbol" w:hint="default"/>
    </w:rPr>
  </w:style>
  <w:style w:type="character" w:customStyle="1" w:styleId="WW8Num12z0">
    <w:name w:val="WW8Num12z0"/>
    <w:rsid w:val="000074AE"/>
    <w:rPr>
      <w:rFonts w:ascii="Book Antiqua" w:eastAsia="Times New Roman" w:hAnsi="Book Antiqua" w:cs="Times New Roman" w:hint="default"/>
    </w:rPr>
  </w:style>
  <w:style w:type="character" w:customStyle="1" w:styleId="WW8Num12z1">
    <w:name w:val="WW8Num12z1"/>
    <w:rsid w:val="000074AE"/>
    <w:rPr>
      <w:rFonts w:ascii="Courier New" w:hAnsi="Courier New" w:cs="Courier New" w:hint="default"/>
    </w:rPr>
  </w:style>
  <w:style w:type="character" w:customStyle="1" w:styleId="WW8Num12z2">
    <w:name w:val="WW8Num12z2"/>
    <w:rsid w:val="000074AE"/>
    <w:rPr>
      <w:rFonts w:ascii="Wingdings" w:hAnsi="Wingdings" w:cs="Wingdings" w:hint="default"/>
    </w:rPr>
  </w:style>
  <w:style w:type="character" w:customStyle="1" w:styleId="WW8Num12z3">
    <w:name w:val="WW8Num12z3"/>
    <w:rsid w:val="000074AE"/>
    <w:rPr>
      <w:rFonts w:ascii="Symbol" w:hAnsi="Symbol" w:cs="Symbol" w:hint="default"/>
    </w:rPr>
  </w:style>
  <w:style w:type="character" w:customStyle="1" w:styleId="WW8Num13z0">
    <w:name w:val="WW8Num13z0"/>
    <w:rsid w:val="000074AE"/>
    <w:rPr>
      <w:rFonts w:hint="default"/>
    </w:rPr>
  </w:style>
  <w:style w:type="character" w:customStyle="1" w:styleId="WW8Num13z1">
    <w:name w:val="WW8Num13z1"/>
    <w:rsid w:val="000074AE"/>
  </w:style>
  <w:style w:type="character" w:customStyle="1" w:styleId="WW8Num13z2">
    <w:name w:val="WW8Num13z2"/>
    <w:rsid w:val="000074AE"/>
  </w:style>
  <w:style w:type="character" w:customStyle="1" w:styleId="WW8Num13z3">
    <w:name w:val="WW8Num13z3"/>
    <w:rsid w:val="000074AE"/>
  </w:style>
  <w:style w:type="character" w:customStyle="1" w:styleId="WW8Num13z4">
    <w:name w:val="WW8Num13z4"/>
    <w:rsid w:val="000074AE"/>
  </w:style>
  <w:style w:type="character" w:customStyle="1" w:styleId="WW8Num13z5">
    <w:name w:val="WW8Num13z5"/>
    <w:rsid w:val="000074AE"/>
  </w:style>
  <w:style w:type="character" w:customStyle="1" w:styleId="WW8Num13z6">
    <w:name w:val="WW8Num13z6"/>
    <w:rsid w:val="000074AE"/>
  </w:style>
  <w:style w:type="character" w:customStyle="1" w:styleId="WW8Num13z7">
    <w:name w:val="WW8Num13z7"/>
    <w:rsid w:val="000074AE"/>
  </w:style>
  <w:style w:type="character" w:customStyle="1" w:styleId="WW8Num13z8">
    <w:name w:val="WW8Num13z8"/>
    <w:rsid w:val="000074AE"/>
  </w:style>
  <w:style w:type="character" w:customStyle="1" w:styleId="WW8Num14z0">
    <w:name w:val="WW8Num14z0"/>
    <w:rsid w:val="000074AE"/>
    <w:rPr>
      <w:rFonts w:hint="default"/>
    </w:rPr>
  </w:style>
  <w:style w:type="character" w:customStyle="1" w:styleId="WW8Num14z1">
    <w:name w:val="WW8Num14z1"/>
    <w:rsid w:val="000074AE"/>
  </w:style>
  <w:style w:type="character" w:customStyle="1" w:styleId="WW8Num14z2">
    <w:name w:val="WW8Num14z2"/>
    <w:rsid w:val="000074AE"/>
  </w:style>
  <w:style w:type="character" w:customStyle="1" w:styleId="WW8Num14z3">
    <w:name w:val="WW8Num14z3"/>
    <w:rsid w:val="000074AE"/>
  </w:style>
  <w:style w:type="character" w:customStyle="1" w:styleId="WW8Num14z4">
    <w:name w:val="WW8Num14z4"/>
    <w:rsid w:val="000074AE"/>
  </w:style>
  <w:style w:type="character" w:customStyle="1" w:styleId="WW8Num14z5">
    <w:name w:val="WW8Num14z5"/>
    <w:rsid w:val="000074AE"/>
  </w:style>
  <w:style w:type="character" w:customStyle="1" w:styleId="WW8Num14z6">
    <w:name w:val="WW8Num14z6"/>
    <w:rsid w:val="000074AE"/>
  </w:style>
  <w:style w:type="character" w:customStyle="1" w:styleId="WW8Num14z7">
    <w:name w:val="WW8Num14z7"/>
    <w:rsid w:val="000074AE"/>
  </w:style>
  <w:style w:type="character" w:customStyle="1" w:styleId="WW8Num14z8">
    <w:name w:val="WW8Num14z8"/>
    <w:rsid w:val="000074AE"/>
  </w:style>
  <w:style w:type="character" w:customStyle="1" w:styleId="WW8Num15z0">
    <w:name w:val="WW8Num15z0"/>
    <w:rsid w:val="000074AE"/>
    <w:rPr>
      <w:rFonts w:ascii="Symbol" w:hAnsi="Symbol" w:cs="Symbol" w:hint="default"/>
    </w:rPr>
  </w:style>
  <w:style w:type="character" w:customStyle="1" w:styleId="WW8Num15z1">
    <w:name w:val="WW8Num15z1"/>
    <w:rsid w:val="000074AE"/>
    <w:rPr>
      <w:rFonts w:ascii="Courier New" w:hAnsi="Courier New" w:cs="Courier New" w:hint="default"/>
    </w:rPr>
  </w:style>
  <w:style w:type="character" w:customStyle="1" w:styleId="WW8Num15z2">
    <w:name w:val="WW8Num15z2"/>
    <w:rsid w:val="000074AE"/>
    <w:rPr>
      <w:rFonts w:ascii="Wingdings" w:hAnsi="Wingdings" w:cs="Wingdings" w:hint="default"/>
    </w:rPr>
  </w:style>
  <w:style w:type="character" w:customStyle="1" w:styleId="WW8Num16z0">
    <w:name w:val="WW8Num16z0"/>
    <w:rsid w:val="000074AE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0074AE"/>
    <w:rPr>
      <w:rFonts w:ascii="Courier New" w:hAnsi="Courier New" w:cs="Courier New" w:hint="default"/>
    </w:rPr>
  </w:style>
  <w:style w:type="character" w:customStyle="1" w:styleId="WW8Num16z2">
    <w:name w:val="WW8Num16z2"/>
    <w:rsid w:val="000074AE"/>
    <w:rPr>
      <w:rFonts w:ascii="Wingdings" w:hAnsi="Wingdings" w:cs="Wingdings" w:hint="default"/>
    </w:rPr>
  </w:style>
  <w:style w:type="character" w:customStyle="1" w:styleId="WW8Num16z3">
    <w:name w:val="WW8Num16z3"/>
    <w:rsid w:val="000074AE"/>
    <w:rPr>
      <w:rFonts w:ascii="Symbol" w:hAnsi="Symbol" w:cs="Symbol" w:hint="default"/>
    </w:rPr>
  </w:style>
  <w:style w:type="character" w:customStyle="1" w:styleId="WW8Num17z0">
    <w:name w:val="WW8Num17z0"/>
    <w:rsid w:val="000074AE"/>
    <w:rPr>
      <w:rFonts w:ascii="Symbol" w:hAnsi="Symbol" w:cs="Symbol" w:hint="default"/>
    </w:rPr>
  </w:style>
  <w:style w:type="character" w:customStyle="1" w:styleId="WW8Num17z1">
    <w:name w:val="WW8Num17z1"/>
    <w:rsid w:val="000074AE"/>
    <w:rPr>
      <w:rFonts w:ascii="Courier New" w:hAnsi="Courier New" w:cs="Courier New" w:hint="default"/>
    </w:rPr>
  </w:style>
  <w:style w:type="character" w:customStyle="1" w:styleId="WW8Num17z2">
    <w:name w:val="WW8Num17z2"/>
    <w:rsid w:val="000074AE"/>
    <w:rPr>
      <w:rFonts w:ascii="Wingdings" w:hAnsi="Wingdings" w:cs="Wingdings" w:hint="default"/>
    </w:rPr>
  </w:style>
  <w:style w:type="character" w:customStyle="1" w:styleId="WW8Num18z0">
    <w:name w:val="WW8Num18z0"/>
    <w:rsid w:val="000074AE"/>
    <w:rPr>
      <w:rFonts w:ascii="Book Antiqua" w:eastAsia="Times New Roman" w:hAnsi="Book Antiqua" w:cs="Times New Roman" w:hint="default"/>
    </w:rPr>
  </w:style>
  <w:style w:type="character" w:customStyle="1" w:styleId="WW8Num18z1">
    <w:name w:val="WW8Num18z1"/>
    <w:rsid w:val="000074AE"/>
    <w:rPr>
      <w:rFonts w:ascii="Courier New" w:hAnsi="Courier New" w:cs="Courier New" w:hint="default"/>
    </w:rPr>
  </w:style>
  <w:style w:type="character" w:customStyle="1" w:styleId="WW8Num18z2">
    <w:name w:val="WW8Num18z2"/>
    <w:rsid w:val="000074AE"/>
    <w:rPr>
      <w:rFonts w:ascii="Wingdings" w:hAnsi="Wingdings" w:cs="Wingdings" w:hint="default"/>
    </w:rPr>
  </w:style>
  <w:style w:type="character" w:customStyle="1" w:styleId="WW8Num18z3">
    <w:name w:val="WW8Num18z3"/>
    <w:rsid w:val="000074AE"/>
    <w:rPr>
      <w:rFonts w:ascii="Symbol" w:hAnsi="Symbol" w:cs="Symbol" w:hint="default"/>
    </w:rPr>
  </w:style>
  <w:style w:type="character" w:customStyle="1" w:styleId="WW8Num19z0">
    <w:name w:val="WW8Num19z0"/>
    <w:rsid w:val="000074AE"/>
    <w:rPr>
      <w:rFonts w:ascii="Book Antiqua" w:eastAsia="Times New Roman" w:hAnsi="Book Antiqua" w:cs="Times New Roman" w:hint="default"/>
    </w:rPr>
  </w:style>
  <w:style w:type="character" w:customStyle="1" w:styleId="WW8Num19z1">
    <w:name w:val="WW8Num19z1"/>
    <w:rsid w:val="000074AE"/>
    <w:rPr>
      <w:rFonts w:ascii="Courier New" w:hAnsi="Courier New" w:cs="Courier New" w:hint="default"/>
    </w:rPr>
  </w:style>
  <w:style w:type="character" w:customStyle="1" w:styleId="WW8Num19z2">
    <w:name w:val="WW8Num19z2"/>
    <w:rsid w:val="000074AE"/>
    <w:rPr>
      <w:rFonts w:ascii="Wingdings" w:hAnsi="Wingdings" w:cs="Wingdings" w:hint="default"/>
    </w:rPr>
  </w:style>
  <w:style w:type="character" w:customStyle="1" w:styleId="WW8Num19z3">
    <w:name w:val="WW8Num19z3"/>
    <w:rsid w:val="000074AE"/>
    <w:rPr>
      <w:rFonts w:ascii="Symbol" w:hAnsi="Symbol" w:cs="Symbol" w:hint="default"/>
    </w:rPr>
  </w:style>
  <w:style w:type="character" w:customStyle="1" w:styleId="WW8Num20z0">
    <w:name w:val="WW8Num20z0"/>
    <w:rsid w:val="000074AE"/>
    <w:rPr>
      <w:rFonts w:ascii="Calibri" w:eastAsia="Arial Unicode MS" w:hAnsi="Calibri" w:cs="Arial Unicode MS" w:hint="default"/>
      <w:color w:val="FCBE25"/>
    </w:rPr>
  </w:style>
  <w:style w:type="character" w:customStyle="1" w:styleId="WW8Num20z1">
    <w:name w:val="WW8Num20z1"/>
    <w:rsid w:val="000074AE"/>
    <w:rPr>
      <w:rFonts w:ascii="Courier New" w:hAnsi="Courier New" w:cs="Courier New" w:hint="default"/>
    </w:rPr>
  </w:style>
  <w:style w:type="character" w:customStyle="1" w:styleId="WW8Num20z2">
    <w:name w:val="WW8Num20z2"/>
    <w:rsid w:val="000074AE"/>
    <w:rPr>
      <w:rFonts w:ascii="Wingdings" w:hAnsi="Wingdings" w:cs="Wingdings" w:hint="default"/>
    </w:rPr>
  </w:style>
  <w:style w:type="character" w:customStyle="1" w:styleId="WW8Num20z3">
    <w:name w:val="WW8Num20z3"/>
    <w:rsid w:val="000074AE"/>
    <w:rPr>
      <w:rFonts w:ascii="Symbol" w:hAnsi="Symbol" w:cs="Symbol" w:hint="default"/>
    </w:rPr>
  </w:style>
  <w:style w:type="character" w:customStyle="1" w:styleId="WW8Num21z0">
    <w:name w:val="WW8Num21z0"/>
    <w:rsid w:val="000074AE"/>
    <w:rPr>
      <w:rFonts w:ascii="Symbol" w:hAnsi="Symbol" w:cs="Symbol" w:hint="default"/>
    </w:rPr>
  </w:style>
  <w:style w:type="character" w:customStyle="1" w:styleId="WW8Num21z1">
    <w:name w:val="WW8Num21z1"/>
    <w:rsid w:val="000074AE"/>
    <w:rPr>
      <w:rFonts w:ascii="Courier New" w:hAnsi="Courier New" w:cs="Courier New" w:hint="default"/>
    </w:rPr>
  </w:style>
  <w:style w:type="character" w:customStyle="1" w:styleId="WW8Num21z2">
    <w:name w:val="WW8Num21z2"/>
    <w:rsid w:val="000074AE"/>
    <w:rPr>
      <w:rFonts w:ascii="Wingdings" w:hAnsi="Wingdings" w:cs="Wingdings" w:hint="default"/>
    </w:rPr>
  </w:style>
  <w:style w:type="character" w:customStyle="1" w:styleId="WW8Num22z0">
    <w:name w:val="WW8Num22z0"/>
    <w:rsid w:val="000074AE"/>
    <w:rPr>
      <w:rFonts w:ascii="Symbol" w:hAnsi="Symbol" w:cs="Symbol" w:hint="default"/>
    </w:rPr>
  </w:style>
  <w:style w:type="character" w:customStyle="1" w:styleId="WW8Num22z1">
    <w:name w:val="WW8Num22z1"/>
    <w:rsid w:val="000074AE"/>
    <w:rPr>
      <w:rFonts w:ascii="Courier New" w:hAnsi="Courier New" w:cs="Courier New" w:hint="default"/>
    </w:rPr>
  </w:style>
  <w:style w:type="character" w:customStyle="1" w:styleId="WW8Num22z2">
    <w:name w:val="WW8Num22z2"/>
    <w:rsid w:val="000074AE"/>
    <w:rPr>
      <w:rFonts w:ascii="Wingdings" w:hAnsi="Wingdings" w:cs="Wingdings" w:hint="default"/>
    </w:rPr>
  </w:style>
  <w:style w:type="character" w:customStyle="1" w:styleId="WW8Num23z0">
    <w:name w:val="WW8Num23z0"/>
    <w:rsid w:val="000074AE"/>
    <w:rPr>
      <w:rFonts w:ascii="Book Antiqua" w:eastAsia="Times New Roman" w:hAnsi="Book Antiqua" w:cs="Times New Roman" w:hint="default"/>
    </w:rPr>
  </w:style>
  <w:style w:type="character" w:customStyle="1" w:styleId="WW8Num23z1">
    <w:name w:val="WW8Num23z1"/>
    <w:rsid w:val="000074AE"/>
    <w:rPr>
      <w:rFonts w:ascii="Courier New" w:hAnsi="Courier New" w:cs="Courier New" w:hint="default"/>
    </w:rPr>
  </w:style>
  <w:style w:type="character" w:customStyle="1" w:styleId="WW8Num23z2">
    <w:name w:val="WW8Num23z2"/>
    <w:rsid w:val="000074AE"/>
    <w:rPr>
      <w:rFonts w:ascii="Wingdings" w:hAnsi="Wingdings" w:cs="Wingdings" w:hint="default"/>
    </w:rPr>
  </w:style>
  <w:style w:type="character" w:customStyle="1" w:styleId="WW8Num23z3">
    <w:name w:val="WW8Num23z3"/>
    <w:rsid w:val="000074AE"/>
    <w:rPr>
      <w:rFonts w:ascii="Symbol" w:hAnsi="Symbol" w:cs="Symbol" w:hint="default"/>
    </w:rPr>
  </w:style>
  <w:style w:type="character" w:customStyle="1" w:styleId="WW8Num24z0">
    <w:name w:val="WW8Num24z0"/>
    <w:rsid w:val="000074AE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0074AE"/>
    <w:rPr>
      <w:rFonts w:ascii="Courier New" w:hAnsi="Courier New" w:cs="Courier New" w:hint="default"/>
    </w:rPr>
  </w:style>
  <w:style w:type="character" w:customStyle="1" w:styleId="WW8Num24z2">
    <w:name w:val="WW8Num24z2"/>
    <w:rsid w:val="000074AE"/>
    <w:rPr>
      <w:rFonts w:ascii="Wingdings" w:hAnsi="Wingdings" w:cs="Wingdings" w:hint="default"/>
    </w:rPr>
  </w:style>
  <w:style w:type="character" w:customStyle="1" w:styleId="WW8Num24z3">
    <w:name w:val="WW8Num24z3"/>
    <w:rsid w:val="000074AE"/>
    <w:rPr>
      <w:rFonts w:ascii="Symbol" w:hAnsi="Symbol" w:cs="Symbol" w:hint="default"/>
    </w:rPr>
  </w:style>
  <w:style w:type="character" w:customStyle="1" w:styleId="WW8Num25z0">
    <w:name w:val="WW8Num25z0"/>
    <w:rsid w:val="000074AE"/>
    <w:rPr>
      <w:rFonts w:ascii="Wingdings" w:hAnsi="Wingdings" w:cs="Wingdings" w:hint="default"/>
    </w:rPr>
  </w:style>
  <w:style w:type="character" w:customStyle="1" w:styleId="WW8Num25z1">
    <w:name w:val="WW8Num25z1"/>
    <w:rsid w:val="000074AE"/>
    <w:rPr>
      <w:rFonts w:ascii="Courier New" w:hAnsi="Courier New" w:cs="Courier New" w:hint="default"/>
    </w:rPr>
  </w:style>
  <w:style w:type="character" w:customStyle="1" w:styleId="WW8Num25z3">
    <w:name w:val="WW8Num25z3"/>
    <w:rsid w:val="000074AE"/>
    <w:rPr>
      <w:rFonts w:ascii="Symbol" w:hAnsi="Symbol" w:cs="Symbol" w:hint="default"/>
    </w:rPr>
  </w:style>
  <w:style w:type="character" w:customStyle="1" w:styleId="WW8Num26z0">
    <w:name w:val="WW8Num26z0"/>
    <w:rsid w:val="000074AE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sid w:val="000074AE"/>
    <w:rPr>
      <w:rFonts w:ascii="Courier New" w:hAnsi="Courier New" w:cs="Courier New" w:hint="default"/>
    </w:rPr>
  </w:style>
  <w:style w:type="character" w:customStyle="1" w:styleId="WW8Num26z2">
    <w:name w:val="WW8Num26z2"/>
    <w:rsid w:val="000074AE"/>
    <w:rPr>
      <w:rFonts w:ascii="Wingdings" w:hAnsi="Wingdings" w:cs="Wingdings" w:hint="default"/>
    </w:rPr>
  </w:style>
  <w:style w:type="character" w:customStyle="1" w:styleId="WW8Num26z3">
    <w:name w:val="WW8Num26z3"/>
    <w:rsid w:val="000074AE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0074AE"/>
  </w:style>
  <w:style w:type="character" w:styleId="Collegamentoipertestuale">
    <w:name w:val="Hyperlink"/>
    <w:rsid w:val="000074AE"/>
    <w:rPr>
      <w:color w:val="0000FF"/>
      <w:u w:val="single"/>
    </w:rPr>
  </w:style>
  <w:style w:type="character" w:customStyle="1" w:styleId="Caratteredellanota">
    <w:name w:val="Carattere della nota"/>
    <w:rsid w:val="000074AE"/>
    <w:rPr>
      <w:vertAlign w:val="superscript"/>
    </w:rPr>
  </w:style>
  <w:style w:type="character" w:customStyle="1" w:styleId="Titolo1Carattere">
    <w:name w:val="Titolo 1 Carattere"/>
    <w:rsid w:val="000074AE"/>
    <w:rPr>
      <w:rFonts w:ascii="Cambria" w:hAnsi="Cambria" w:cs="Cambria"/>
      <w:b/>
      <w:bCs/>
      <w:kern w:val="1"/>
      <w:sz w:val="32"/>
      <w:szCs w:val="32"/>
      <w:lang w:val="it-IT" w:eastAsia="ar-SA" w:bidi="ar-SA"/>
    </w:rPr>
  </w:style>
  <w:style w:type="character" w:styleId="Enfasigrassetto">
    <w:name w:val="Strong"/>
    <w:qFormat/>
    <w:rsid w:val="000074AE"/>
    <w:rPr>
      <w:b/>
      <w:bCs/>
      <w:i w:val="0"/>
      <w:iCs w:val="0"/>
    </w:rPr>
  </w:style>
  <w:style w:type="character" w:customStyle="1" w:styleId="PidipaginaCarattere">
    <w:name w:val="Piè di pagina Carattere"/>
    <w:rsid w:val="000074AE"/>
    <w:rPr>
      <w:sz w:val="24"/>
      <w:szCs w:val="24"/>
    </w:rPr>
  </w:style>
  <w:style w:type="character" w:customStyle="1" w:styleId="IntestazioneCarattere">
    <w:name w:val="Intestazione Carattere"/>
    <w:uiPriority w:val="99"/>
    <w:rsid w:val="000074AE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0074A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0074AE"/>
    <w:pPr>
      <w:spacing w:after="120"/>
    </w:pPr>
  </w:style>
  <w:style w:type="paragraph" w:styleId="Elenco">
    <w:name w:val="List"/>
    <w:basedOn w:val="Corpodeltesto"/>
    <w:rsid w:val="000074AE"/>
    <w:rPr>
      <w:rFonts w:cs="Arial"/>
    </w:rPr>
  </w:style>
  <w:style w:type="paragraph" w:customStyle="1" w:styleId="Didascalia1">
    <w:name w:val="Didascalia1"/>
    <w:basedOn w:val="Normale"/>
    <w:rsid w:val="000074A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0074AE"/>
    <w:pPr>
      <w:suppressLineNumbers/>
    </w:pPr>
    <w:rPr>
      <w:rFonts w:cs="Arial"/>
    </w:rPr>
  </w:style>
  <w:style w:type="paragraph" w:styleId="Testofumetto">
    <w:name w:val="Balloon Text"/>
    <w:basedOn w:val="Normale"/>
    <w:rsid w:val="000074AE"/>
    <w:rPr>
      <w:rFonts w:ascii="Tahoma" w:hAnsi="Tahoma" w:cs="Tahoma"/>
      <w:sz w:val="16"/>
      <w:szCs w:val="16"/>
    </w:rPr>
  </w:style>
  <w:style w:type="paragraph" w:customStyle="1" w:styleId="Mappadocumento1">
    <w:name w:val="Mappa documento1"/>
    <w:basedOn w:val="Normale"/>
    <w:rsid w:val="000074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uiPriority w:val="99"/>
    <w:rsid w:val="000074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74A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0074AE"/>
    <w:rPr>
      <w:sz w:val="20"/>
      <w:szCs w:val="20"/>
    </w:rPr>
  </w:style>
  <w:style w:type="paragraph" w:customStyle="1" w:styleId="Didefault">
    <w:name w:val="Di default"/>
    <w:rsid w:val="000074AE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customStyle="1" w:styleId="Default">
    <w:name w:val="Default"/>
    <w:rsid w:val="000074AE"/>
    <w:pPr>
      <w:suppressAutoHyphens/>
      <w:autoSpaceDE w:val="0"/>
    </w:pPr>
    <w:rPr>
      <w:rFonts w:ascii="Tunga" w:hAnsi="Tunga" w:cs="Tunga"/>
      <w:color w:val="000000"/>
      <w:lang w:eastAsia="ar-SA"/>
    </w:rPr>
  </w:style>
  <w:style w:type="paragraph" w:customStyle="1" w:styleId="Contenutotabella">
    <w:name w:val="Contenuto tabella"/>
    <w:basedOn w:val="Normale"/>
    <w:rsid w:val="000074AE"/>
    <w:pPr>
      <w:suppressLineNumbers/>
    </w:pPr>
  </w:style>
  <w:style w:type="paragraph" w:customStyle="1" w:styleId="Intestazionetabella">
    <w:name w:val="Intestazione tabella"/>
    <w:basedOn w:val="Contenutotabella"/>
    <w:rsid w:val="000074AE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0074AE"/>
  </w:style>
  <w:style w:type="paragraph" w:styleId="Paragrafoelenco">
    <w:name w:val="List Paragraph"/>
    <w:basedOn w:val="Normale"/>
    <w:uiPriority w:val="34"/>
    <w:qFormat/>
    <w:rsid w:val="00531B22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ottotitolo">
    <w:name w:val="Subtitle"/>
    <w:basedOn w:val="normal"/>
    <w:next w:val="normal"/>
    <w:rsid w:val="000074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007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686C"/>
    <w:pPr>
      <w:widowControl w:val="0"/>
      <w:suppressAutoHyphens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381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MHE/nuKPJPU8pzW+KwPdIQbhQ==">AMUW2mWOCYXuahG6DRUN7DqPwog52NIT/sL5qVKQbCU5xre/UwryICWDJzII7J+xwY7VVP6UdQZ17hyiuTbaVUcKt9nkTgUE4JgtaX3ANAWut6EX4KrK906Hb0ROqtn1F4Hl6bFMkXLf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4D7E11-AF2F-4B5E-89A3-8AA1A12B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Marina Minestrini</cp:lastModifiedBy>
  <cp:revision>2</cp:revision>
  <dcterms:created xsi:type="dcterms:W3CDTF">2024-10-01T09:58:00Z</dcterms:created>
  <dcterms:modified xsi:type="dcterms:W3CDTF">2024-10-01T09:58:00Z</dcterms:modified>
</cp:coreProperties>
</file>